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941" w:type="dxa"/>
        <w:tblInd w:w="-923" w:type="dxa"/>
        <w:tblLayout w:type="fixed"/>
        <w:tblCellMar>
          <w:left w:w="70" w:type="dxa"/>
          <w:right w:w="70" w:type="dxa"/>
        </w:tblCellMar>
        <w:tblLook w:val="0000" w:firstRow="0" w:lastRow="0" w:firstColumn="0" w:lastColumn="0" w:noHBand="0" w:noVBand="0"/>
      </w:tblPr>
      <w:tblGrid>
        <w:gridCol w:w="3544"/>
        <w:gridCol w:w="1935"/>
        <w:gridCol w:w="5861"/>
        <w:gridCol w:w="43"/>
        <w:gridCol w:w="1558"/>
      </w:tblGrid>
      <w:tr w:rsidR="007108F2">
        <w:trPr>
          <w:gridAfter w:val="2"/>
          <w:wAfter w:w="1601" w:type="dxa"/>
        </w:trPr>
        <w:tc>
          <w:tcPr>
            <w:tcW w:w="3544" w:type="dxa"/>
          </w:tcPr>
          <w:p w:rsidR="007108F2" w:rsidRPr="00BE0FDA" w:rsidRDefault="007108F2">
            <w:pPr>
              <w:pStyle w:val="Titre1"/>
              <w:shd w:val="solid" w:color="FFFFFF" w:fill="FFFFFF"/>
              <w:ind w:left="0"/>
              <w:jc w:val="center"/>
              <w:rPr>
                <w:rFonts w:ascii="Helvetica" w:hAnsi="Helvetica"/>
                <w:sz w:val="24"/>
                <w:szCs w:val="24"/>
              </w:rPr>
            </w:pPr>
            <w:r w:rsidRPr="00BE0FDA">
              <w:rPr>
                <w:rFonts w:ascii="Helvetica" w:hAnsi="Helvetica"/>
                <w:sz w:val="24"/>
                <w:szCs w:val="24"/>
              </w:rPr>
              <w:t>SELARL Louis et Laurent HIROU</w:t>
            </w:r>
          </w:p>
        </w:tc>
        <w:tc>
          <w:tcPr>
            <w:tcW w:w="7796" w:type="dxa"/>
            <w:gridSpan w:val="2"/>
          </w:tcPr>
          <w:p w:rsidR="007108F2" w:rsidRDefault="007108F2">
            <w:pPr>
              <w:pStyle w:val="Titre1"/>
              <w:shd w:val="solid" w:color="FFFFFF" w:fill="FFFFFF"/>
              <w:tabs>
                <w:tab w:val="left" w:pos="2056"/>
              </w:tabs>
              <w:ind w:left="0" w:right="7274"/>
              <w:jc w:val="center"/>
              <w:rPr>
                <w:rFonts w:ascii="Helvetica" w:hAnsi="Helvetica"/>
                <w:b w:val="0"/>
                <w:sz w:val="22"/>
              </w:rPr>
            </w:pPr>
            <w:r>
              <w:rPr>
                <w:rFonts w:ascii="Helvetica" w:hAnsi="Helvetica"/>
                <w:b w:val="0"/>
                <w:sz w:val="22"/>
              </w:rPr>
              <w:tab/>
              <w:t>Angoulême, le 8 décembre 2020</w:t>
            </w:r>
          </w:p>
        </w:tc>
      </w:tr>
      <w:tr w:rsidR="007108F2">
        <w:trPr>
          <w:gridAfter w:val="2"/>
          <w:wAfter w:w="1601" w:type="dxa"/>
        </w:trPr>
        <w:tc>
          <w:tcPr>
            <w:tcW w:w="3544" w:type="dxa"/>
          </w:tcPr>
          <w:p w:rsidR="007108F2" w:rsidRDefault="007108F2">
            <w:pPr>
              <w:shd w:val="solid" w:color="FFFFFF" w:fill="FFFFFF"/>
              <w:jc w:val="center"/>
              <w:rPr>
                <w:rFonts w:ascii="Helvetica" w:hAnsi="Helvetica"/>
                <w:sz w:val="20"/>
              </w:rPr>
            </w:pPr>
            <w:r>
              <w:rPr>
                <w:rFonts w:ascii="Helvetica" w:hAnsi="Helvetica"/>
                <w:sz w:val="20"/>
              </w:rPr>
              <w:t>Mandataires-Judiciaires</w:t>
            </w:r>
          </w:p>
        </w:tc>
        <w:tc>
          <w:tcPr>
            <w:tcW w:w="7796" w:type="dxa"/>
            <w:gridSpan w:val="2"/>
          </w:tcPr>
          <w:p w:rsidR="007108F2" w:rsidRDefault="007108F2">
            <w:pPr>
              <w:shd w:val="solid" w:color="FFFFFF" w:fill="FFFFFF"/>
              <w:jc w:val="center"/>
              <w:rPr>
                <w:rFonts w:ascii="Helvetica" w:hAnsi="Helvetica"/>
                <w:sz w:val="20"/>
              </w:rPr>
            </w:pPr>
          </w:p>
        </w:tc>
      </w:tr>
      <w:tr w:rsidR="007108F2">
        <w:tc>
          <w:tcPr>
            <w:tcW w:w="3544" w:type="dxa"/>
          </w:tcPr>
          <w:p w:rsidR="007108F2" w:rsidRDefault="007108F2">
            <w:pPr>
              <w:shd w:val="solid" w:color="FFFFFF" w:fill="FFFFFF"/>
              <w:jc w:val="center"/>
              <w:rPr>
                <w:rFonts w:ascii="Helvetica" w:hAnsi="Helvetica"/>
                <w:sz w:val="20"/>
              </w:rPr>
            </w:pPr>
            <w:r>
              <w:rPr>
                <w:rFonts w:ascii="Helvetica" w:hAnsi="Helvetica"/>
                <w:sz w:val="20"/>
              </w:rPr>
              <w:t>Près les Tribunaux de la Cour D'Appel</w:t>
            </w:r>
          </w:p>
        </w:tc>
        <w:tc>
          <w:tcPr>
            <w:tcW w:w="9397" w:type="dxa"/>
            <w:gridSpan w:val="4"/>
          </w:tcPr>
          <w:p w:rsidR="007108F2" w:rsidRDefault="007108F2">
            <w:pPr>
              <w:pStyle w:val="Titre1"/>
              <w:shd w:val="solid" w:color="FFFFFF" w:fill="FFFFFF"/>
              <w:ind w:left="0"/>
              <w:jc w:val="center"/>
              <w:rPr>
                <w:rFonts w:ascii="Helvetica" w:hAnsi="Helvetica"/>
                <w:sz w:val="20"/>
              </w:rPr>
            </w:pPr>
          </w:p>
        </w:tc>
      </w:tr>
      <w:tr w:rsidR="007108F2">
        <w:tc>
          <w:tcPr>
            <w:tcW w:w="3544" w:type="dxa"/>
          </w:tcPr>
          <w:p w:rsidR="007108F2" w:rsidRDefault="007108F2">
            <w:pPr>
              <w:shd w:val="solid" w:color="FFFFFF" w:fill="FFFFFF"/>
              <w:jc w:val="center"/>
              <w:rPr>
                <w:rFonts w:ascii="Helvetica" w:hAnsi="Helvetica"/>
                <w:sz w:val="20"/>
              </w:rPr>
            </w:pPr>
            <w:r>
              <w:rPr>
                <w:rFonts w:ascii="Helvetica" w:hAnsi="Helvetica"/>
                <w:sz w:val="20"/>
              </w:rPr>
              <w:t>De Bordeaux</w:t>
            </w:r>
          </w:p>
          <w:p w:rsidR="007108F2" w:rsidRDefault="007108F2">
            <w:pPr>
              <w:shd w:val="solid" w:color="FFFFFF" w:fill="FFFFFF"/>
              <w:jc w:val="center"/>
              <w:rPr>
                <w:rFonts w:ascii="Helvetica" w:hAnsi="Helvetica"/>
                <w:sz w:val="20"/>
              </w:rPr>
            </w:pPr>
            <w:r>
              <w:rPr>
                <w:rFonts w:ascii="Helvetica" w:hAnsi="Helvetica"/>
                <w:sz w:val="20"/>
              </w:rPr>
              <w:t>RCS de Libourne 530 321 355</w:t>
            </w:r>
          </w:p>
        </w:tc>
        <w:tc>
          <w:tcPr>
            <w:tcW w:w="9397" w:type="dxa"/>
            <w:gridSpan w:val="4"/>
          </w:tcPr>
          <w:p w:rsidR="007108F2" w:rsidRDefault="007108F2">
            <w:pPr>
              <w:shd w:val="solid" w:color="FFFFFF" w:fill="FFFFFF"/>
              <w:ind w:right="7274"/>
              <w:jc w:val="center"/>
              <w:rPr>
                <w:rFonts w:ascii="Helvetica" w:hAnsi="Helvetica"/>
                <w:sz w:val="20"/>
              </w:rPr>
            </w:pPr>
          </w:p>
        </w:tc>
      </w:tr>
      <w:tr w:rsidR="007108F2">
        <w:tc>
          <w:tcPr>
            <w:tcW w:w="3544" w:type="dxa"/>
          </w:tcPr>
          <w:p w:rsidR="007108F2" w:rsidRDefault="007108F2">
            <w:pPr>
              <w:shd w:val="solid" w:color="FFFFFF" w:fill="FFFFFF"/>
              <w:ind w:right="7274"/>
              <w:jc w:val="center"/>
            </w:pPr>
          </w:p>
        </w:tc>
        <w:tc>
          <w:tcPr>
            <w:tcW w:w="9397" w:type="dxa"/>
            <w:gridSpan w:val="4"/>
          </w:tcPr>
          <w:p w:rsidR="007108F2" w:rsidRDefault="007108F2">
            <w:pPr>
              <w:shd w:val="solid" w:color="FFFFFF" w:fill="FFFFFF"/>
              <w:ind w:right="7274"/>
              <w:jc w:val="center"/>
            </w:pPr>
          </w:p>
        </w:tc>
      </w:tr>
      <w:tr w:rsidR="007108F2">
        <w:tc>
          <w:tcPr>
            <w:tcW w:w="3544" w:type="dxa"/>
          </w:tcPr>
          <w:p w:rsidR="007108F2" w:rsidRDefault="007108F2">
            <w:pPr>
              <w:shd w:val="solid" w:color="FFFFFF" w:fill="FFFFFF"/>
              <w:jc w:val="center"/>
              <w:rPr>
                <w:rFonts w:ascii="Helvetica" w:hAnsi="Helvetica"/>
                <w:sz w:val="16"/>
              </w:rPr>
            </w:pPr>
          </w:p>
        </w:tc>
        <w:tc>
          <w:tcPr>
            <w:tcW w:w="9397" w:type="dxa"/>
            <w:gridSpan w:val="4"/>
          </w:tcPr>
          <w:p w:rsidR="007108F2" w:rsidRDefault="007108F2">
            <w:pPr>
              <w:shd w:val="solid" w:color="FFFFFF" w:fill="FFFFFF"/>
              <w:ind w:right="7274"/>
              <w:jc w:val="center"/>
              <w:rPr>
                <w:rFonts w:ascii="Helvetica" w:hAnsi="Helvetica"/>
                <w:sz w:val="16"/>
              </w:rPr>
            </w:pPr>
          </w:p>
        </w:tc>
      </w:tr>
      <w:tr w:rsidR="007108F2">
        <w:tc>
          <w:tcPr>
            <w:tcW w:w="3544" w:type="dxa"/>
          </w:tcPr>
          <w:p w:rsidR="007108F2" w:rsidRDefault="007108F2">
            <w:pPr>
              <w:shd w:val="solid" w:color="FFFFFF" w:fill="FFFFFF"/>
              <w:jc w:val="center"/>
              <w:rPr>
                <w:rFonts w:ascii="Helvetica" w:hAnsi="Helvetica"/>
                <w:sz w:val="14"/>
              </w:rPr>
            </w:pPr>
          </w:p>
        </w:tc>
        <w:tc>
          <w:tcPr>
            <w:tcW w:w="9397" w:type="dxa"/>
            <w:gridSpan w:val="4"/>
          </w:tcPr>
          <w:p w:rsidR="007108F2" w:rsidRDefault="007108F2">
            <w:pPr>
              <w:shd w:val="solid" w:color="FFFFFF" w:fill="FFFFFF"/>
              <w:ind w:right="7274"/>
              <w:jc w:val="center"/>
              <w:rPr>
                <w:rFonts w:ascii="Helvetica" w:hAnsi="Helvetica"/>
                <w:sz w:val="14"/>
              </w:rPr>
            </w:pPr>
          </w:p>
        </w:tc>
      </w:tr>
      <w:tr w:rsidR="007108F2" w:rsidRPr="00DC2FD9">
        <w:trPr>
          <w:gridAfter w:val="1"/>
          <w:wAfter w:w="1558" w:type="dxa"/>
        </w:trPr>
        <w:tc>
          <w:tcPr>
            <w:tcW w:w="5479" w:type="dxa"/>
            <w:gridSpan w:val="2"/>
          </w:tcPr>
          <w:p w:rsidR="007108F2" w:rsidRPr="00550764" w:rsidRDefault="007108F2" w:rsidP="00630CA7">
            <w:pPr>
              <w:shd w:val="solid" w:color="FFFFFF" w:fill="FFFFFF"/>
              <w:tabs>
                <w:tab w:val="left" w:pos="709"/>
              </w:tabs>
              <w:rPr>
                <w:b/>
                <w:bCs/>
                <w:sz w:val="20"/>
              </w:rPr>
            </w:pPr>
            <w:r w:rsidRPr="00550764">
              <w:rPr>
                <w:b/>
                <w:bCs/>
                <w:sz w:val="20"/>
              </w:rPr>
              <w:t>NUMERO SIREN : 382 390 623</w:t>
            </w:r>
          </w:p>
          <w:p w:rsidR="007108F2" w:rsidRDefault="007108F2" w:rsidP="00550764">
            <w:pPr>
              <w:shd w:val="solid" w:color="FFFFFF" w:fill="FFFFFF"/>
              <w:tabs>
                <w:tab w:val="left" w:pos="709"/>
              </w:tabs>
              <w:rPr>
                <w:sz w:val="18"/>
                <w:szCs w:val="18"/>
              </w:rPr>
            </w:pPr>
            <w:r>
              <w:rPr>
                <w:sz w:val="18"/>
                <w:szCs w:val="18"/>
              </w:rPr>
              <w:t>Enseigne : MAISONS PRIVILEGE</w:t>
            </w:r>
          </w:p>
          <w:p w:rsidR="007108F2" w:rsidRPr="00550764" w:rsidRDefault="007108F2" w:rsidP="00630CA7">
            <w:pPr>
              <w:shd w:val="solid" w:color="FFFFFF" w:fill="FFFFFF"/>
              <w:tabs>
                <w:tab w:val="left" w:pos="709"/>
              </w:tabs>
              <w:rPr>
                <w:sz w:val="20"/>
              </w:rPr>
            </w:pPr>
          </w:p>
          <w:p w:rsidR="007108F2" w:rsidRPr="00D17142" w:rsidRDefault="007108F2" w:rsidP="008912C5">
            <w:pPr>
              <w:shd w:val="solid" w:color="FFFFFF" w:fill="FFFFFF"/>
              <w:tabs>
                <w:tab w:val="left" w:pos="709"/>
              </w:tabs>
              <w:rPr>
                <w:smallCaps/>
                <w:sz w:val="20"/>
              </w:rPr>
            </w:pPr>
            <w:r w:rsidRPr="00D17142">
              <w:rPr>
                <w:smallCaps/>
                <w:sz w:val="20"/>
              </w:rPr>
              <w:t>N° greffe : 2020/104</w:t>
            </w:r>
          </w:p>
          <w:p w:rsidR="007108F2" w:rsidRPr="00D17142" w:rsidRDefault="007108F2" w:rsidP="00EA565A">
            <w:pPr>
              <w:shd w:val="solid" w:color="FFFFFF" w:fill="FFFFFF"/>
              <w:tabs>
                <w:tab w:val="left" w:pos="2057"/>
              </w:tabs>
              <w:rPr>
                <w:sz w:val="20"/>
              </w:rPr>
            </w:pPr>
          </w:p>
          <w:p w:rsidR="007108F2" w:rsidRPr="005124E9" w:rsidRDefault="007108F2" w:rsidP="005124E9">
            <w:pPr>
              <w:shd w:val="solid" w:color="FFFFFF" w:fill="FFFFFF"/>
              <w:tabs>
                <w:tab w:val="left" w:pos="2057"/>
              </w:tabs>
              <w:rPr>
                <w:rFonts w:ascii="Book Antiqua" w:hAnsi="Book Antiqua"/>
                <w:sz w:val="16"/>
              </w:rPr>
            </w:pPr>
            <w:r w:rsidRPr="005124E9">
              <w:rPr>
                <w:rFonts w:ascii="Book Antiqua" w:hAnsi="Book Antiqua"/>
                <w:sz w:val="16"/>
              </w:rPr>
              <w:t>Objet :        SARL COBUBAT</w:t>
            </w:r>
          </w:p>
          <w:p w:rsidR="007108F2" w:rsidRPr="005124E9" w:rsidRDefault="007108F2" w:rsidP="005124E9">
            <w:pPr>
              <w:shd w:val="solid" w:color="FFFFFF" w:fill="FFFFFF"/>
              <w:ind w:left="781"/>
              <w:jc w:val="left"/>
              <w:rPr>
                <w:rFonts w:ascii="Book Antiqua" w:hAnsi="Book Antiqua"/>
                <w:sz w:val="16"/>
              </w:rPr>
            </w:pPr>
            <w:r w:rsidRPr="005124E9">
              <w:rPr>
                <w:rFonts w:ascii="Book Antiqua" w:hAnsi="Book Antiqua"/>
                <w:sz w:val="16"/>
              </w:rPr>
              <w:t>31 AVENUE DU MARECHAL JUIN</w:t>
            </w:r>
          </w:p>
          <w:p w:rsidR="007108F2" w:rsidRDefault="007108F2" w:rsidP="005124E9">
            <w:pPr>
              <w:shd w:val="solid" w:color="FFFFFF" w:fill="FFFFFF"/>
              <w:ind w:left="781"/>
              <w:jc w:val="left"/>
              <w:rPr>
                <w:rFonts w:ascii="Book Antiqua" w:hAnsi="Book Antiqua"/>
                <w:sz w:val="16"/>
              </w:rPr>
            </w:pPr>
            <w:r w:rsidRPr="005124E9">
              <w:rPr>
                <w:rFonts w:ascii="Book Antiqua" w:hAnsi="Book Antiqua"/>
                <w:sz w:val="16"/>
              </w:rPr>
              <w:t>16000 ANGOULÊME</w:t>
            </w:r>
          </w:p>
          <w:p w:rsidR="007108F2" w:rsidRPr="005124E9" w:rsidRDefault="007108F2" w:rsidP="005124E9">
            <w:pPr>
              <w:shd w:val="solid" w:color="FFFFFF" w:fill="FFFFFF"/>
              <w:ind w:left="781"/>
              <w:jc w:val="left"/>
              <w:rPr>
                <w:rFonts w:ascii="Book Antiqua" w:hAnsi="Book Antiqua"/>
                <w:sz w:val="16"/>
              </w:rPr>
            </w:pPr>
          </w:p>
          <w:p w:rsidR="007108F2" w:rsidRDefault="007108F2" w:rsidP="005124E9">
            <w:pPr>
              <w:shd w:val="solid" w:color="FFFFFF" w:fill="FFFFFF"/>
              <w:tabs>
                <w:tab w:val="left" w:pos="709"/>
              </w:tabs>
              <w:rPr>
                <w:rFonts w:ascii="Book Antiqua" w:hAnsi="Book Antiqua"/>
                <w:sz w:val="16"/>
              </w:rPr>
            </w:pPr>
          </w:p>
          <w:p w:rsidR="007108F2" w:rsidRDefault="007108F2" w:rsidP="003F7CBA">
            <w:pPr>
              <w:shd w:val="solid" w:color="FFFFFF" w:fill="FFFFFF"/>
              <w:tabs>
                <w:tab w:val="left" w:pos="709"/>
              </w:tabs>
              <w:rPr>
                <w:sz w:val="20"/>
              </w:rPr>
            </w:pPr>
            <w:r>
              <w:rPr>
                <w:sz w:val="20"/>
              </w:rPr>
              <w:t xml:space="preserve">Liquidation Judiciaire : </w:t>
            </w:r>
            <w:r>
              <w:rPr>
                <w:smallCaps/>
                <w:sz w:val="20"/>
              </w:rPr>
              <w:t>5 novembre 2020</w:t>
            </w:r>
          </w:p>
          <w:p w:rsidR="007108F2" w:rsidRDefault="007108F2" w:rsidP="005124E9">
            <w:pPr>
              <w:shd w:val="solid" w:color="FFFFFF" w:fill="FFFFFF"/>
              <w:tabs>
                <w:tab w:val="left" w:pos="709"/>
              </w:tabs>
              <w:rPr>
                <w:rFonts w:ascii="Book Antiqua" w:hAnsi="Book Antiqua"/>
                <w:sz w:val="16"/>
              </w:rPr>
            </w:pPr>
          </w:p>
          <w:p w:rsidR="007108F2" w:rsidRDefault="007108F2" w:rsidP="005124E9">
            <w:pPr>
              <w:shd w:val="solid" w:color="FFFFFF" w:fill="FFFFFF"/>
              <w:tabs>
                <w:tab w:val="left" w:pos="709"/>
              </w:tabs>
              <w:rPr>
                <w:rFonts w:ascii="Book Antiqua" w:hAnsi="Book Antiqua"/>
                <w:sz w:val="16"/>
              </w:rPr>
            </w:pPr>
            <w:r>
              <w:rPr>
                <w:rFonts w:ascii="Book Antiqua" w:hAnsi="Book Antiqua"/>
                <w:sz w:val="16"/>
              </w:rPr>
              <w:t>N/Réf. : 34456/CJ/MOB</w:t>
            </w:r>
          </w:p>
          <w:p w:rsidR="007108F2" w:rsidRDefault="007108F2" w:rsidP="005124E9">
            <w:pPr>
              <w:shd w:val="solid" w:color="FFFFFF" w:fill="FFFFFF"/>
              <w:tabs>
                <w:tab w:val="left" w:pos="709"/>
              </w:tabs>
              <w:rPr>
                <w:rFonts w:ascii="Book Antiqua" w:hAnsi="Book Antiqua"/>
                <w:sz w:val="16"/>
              </w:rPr>
            </w:pPr>
          </w:p>
          <w:p w:rsidR="007108F2" w:rsidRPr="00D17142" w:rsidRDefault="007108F2" w:rsidP="005124E9">
            <w:pPr>
              <w:shd w:val="solid" w:color="FFFFFF" w:fill="FFFFFF"/>
              <w:tabs>
                <w:tab w:val="left" w:pos="709"/>
              </w:tabs>
              <w:rPr>
                <w:rFonts w:ascii="Book Antiqua" w:hAnsi="Book Antiqua"/>
                <w:sz w:val="16"/>
                <w:lang w:val="en-US"/>
              </w:rPr>
            </w:pPr>
            <w:r w:rsidRPr="00D17142">
              <w:rPr>
                <w:rFonts w:ascii="Book Antiqua" w:hAnsi="Book Antiqua"/>
                <w:sz w:val="16"/>
                <w:lang w:val="en-US"/>
              </w:rPr>
              <w:t>V/</w:t>
            </w:r>
            <w:proofErr w:type="spellStart"/>
            <w:r w:rsidRPr="00D17142">
              <w:rPr>
                <w:rFonts w:ascii="Book Antiqua" w:hAnsi="Book Antiqua"/>
                <w:sz w:val="16"/>
                <w:lang w:val="en-US"/>
              </w:rPr>
              <w:t>Réf</w:t>
            </w:r>
            <w:proofErr w:type="spellEnd"/>
            <w:r w:rsidRPr="00D17142">
              <w:rPr>
                <w:rFonts w:ascii="Book Antiqua" w:hAnsi="Book Antiqua"/>
                <w:sz w:val="16"/>
                <w:lang w:val="en-US"/>
              </w:rPr>
              <w:t xml:space="preserve">. : </w:t>
            </w:r>
          </w:p>
          <w:p w:rsidR="007108F2" w:rsidRPr="00D17142" w:rsidRDefault="007108F2" w:rsidP="00DC37D8">
            <w:pPr>
              <w:shd w:val="solid" w:color="FFFFFF" w:fill="FFFFFF"/>
              <w:tabs>
                <w:tab w:val="left" w:pos="709"/>
              </w:tabs>
              <w:rPr>
                <w:lang w:val="en-US"/>
              </w:rPr>
            </w:pPr>
          </w:p>
        </w:tc>
        <w:tc>
          <w:tcPr>
            <w:tcW w:w="5904" w:type="dxa"/>
            <w:gridSpan w:val="2"/>
          </w:tcPr>
          <w:p w:rsidR="007108F2" w:rsidRPr="00D17142" w:rsidRDefault="007108F2">
            <w:pPr>
              <w:shd w:val="solid" w:color="FFFFFF" w:fill="FFFFFF"/>
              <w:ind w:left="61"/>
              <w:rPr>
                <w:b/>
                <w:lang w:val="en-US"/>
              </w:rPr>
            </w:pPr>
          </w:p>
          <w:p w:rsidR="007108F2" w:rsidRPr="00D17142" w:rsidRDefault="007108F2">
            <w:pPr>
              <w:shd w:val="solid" w:color="FFFFFF" w:fill="FFFFFF"/>
              <w:ind w:left="61"/>
              <w:rPr>
                <w:b/>
                <w:lang w:val="en-US"/>
              </w:rPr>
            </w:pPr>
          </w:p>
          <w:p w:rsidR="007108F2" w:rsidRPr="00D17142" w:rsidRDefault="007108F2">
            <w:pPr>
              <w:shd w:val="solid" w:color="FFFFFF" w:fill="FFFFFF"/>
              <w:ind w:left="61"/>
              <w:rPr>
                <w:b/>
                <w:lang w:val="en-US"/>
              </w:rPr>
            </w:pPr>
            <w:r w:rsidRPr="00D17142">
              <w:rPr>
                <w:b/>
                <w:sz w:val="22"/>
                <w:lang w:val="en-US"/>
              </w:rPr>
              <w:t xml:space="preserve">  </w:t>
            </w:r>
          </w:p>
          <w:p w:rsidR="007108F2" w:rsidRPr="00D17142" w:rsidRDefault="007108F2">
            <w:pPr>
              <w:shd w:val="solid" w:color="FFFFFF" w:fill="FFFFFF"/>
              <w:ind w:left="61"/>
              <w:rPr>
                <w:b/>
                <w:lang w:val="en-US"/>
              </w:rPr>
            </w:pPr>
          </w:p>
          <w:p w:rsidR="007108F2" w:rsidRPr="00D17142" w:rsidRDefault="007108F2">
            <w:pPr>
              <w:shd w:val="solid" w:color="FFFFFF" w:fill="FFFFFF"/>
              <w:ind w:left="61"/>
              <w:rPr>
                <w:b/>
                <w:lang w:val="en-US"/>
              </w:rPr>
            </w:pPr>
          </w:p>
          <w:p w:rsidR="007108F2" w:rsidRPr="00D17142" w:rsidRDefault="007108F2">
            <w:pPr>
              <w:shd w:val="solid" w:color="FFFFFF" w:fill="FFFFFF"/>
              <w:ind w:left="61"/>
              <w:rPr>
                <w:b/>
                <w:lang w:val="en-US"/>
              </w:rPr>
            </w:pPr>
            <w:r w:rsidRPr="00D17142">
              <w:rPr>
                <w:b/>
                <w:sz w:val="22"/>
                <w:lang w:val="en-US"/>
              </w:rPr>
              <w:t xml:space="preserve"> </w:t>
            </w:r>
          </w:p>
          <w:p w:rsidR="007108F2" w:rsidRPr="00D17142" w:rsidRDefault="007108F2">
            <w:pPr>
              <w:shd w:val="solid" w:color="FFFFFF" w:fill="FFFFFF"/>
              <w:ind w:left="61"/>
              <w:rPr>
                <w:lang w:val="en-US"/>
              </w:rPr>
            </w:pPr>
          </w:p>
          <w:p w:rsidR="007108F2" w:rsidRPr="00D17142" w:rsidRDefault="007108F2">
            <w:pPr>
              <w:shd w:val="solid" w:color="FFFFFF" w:fill="FFFFFF"/>
              <w:ind w:left="61"/>
              <w:rPr>
                <w:lang w:val="en-US"/>
              </w:rPr>
            </w:pPr>
          </w:p>
          <w:p w:rsidR="007108F2" w:rsidRPr="00D17142" w:rsidRDefault="007108F2">
            <w:pPr>
              <w:shd w:val="solid" w:color="FFFFFF" w:fill="FFFFFF"/>
              <w:ind w:left="61"/>
              <w:rPr>
                <w:lang w:val="en-US"/>
              </w:rPr>
            </w:pPr>
          </w:p>
          <w:p w:rsidR="007108F2" w:rsidRPr="00D17142" w:rsidRDefault="007108F2">
            <w:pPr>
              <w:shd w:val="solid" w:color="FFFFFF" w:fill="FFFFFF"/>
              <w:ind w:left="61"/>
              <w:rPr>
                <w:lang w:val="en-US"/>
              </w:rPr>
            </w:pPr>
          </w:p>
          <w:p w:rsidR="007108F2" w:rsidRPr="00D17142" w:rsidRDefault="007108F2">
            <w:pPr>
              <w:shd w:val="solid" w:color="FFFFFF" w:fill="FFFFFF"/>
              <w:rPr>
                <w:lang w:val="en-US"/>
              </w:rPr>
            </w:pPr>
          </w:p>
        </w:tc>
      </w:tr>
    </w:tbl>
    <w:p w:rsidR="007108F2" w:rsidRPr="00DC37D8" w:rsidRDefault="007108F2" w:rsidP="00530F8C">
      <w:pPr>
        <w:pStyle w:val="En-tte"/>
        <w:tabs>
          <w:tab w:val="left" w:pos="708"/>
        </w:tabs>
        <w:rPr>
          <w:rFonts w:ascii="Calibri" w:hAnsi="Calibri"/>
          <w:bCs/>
          <w:szCs w:val="24"/>
        </w:rPr>
      </w:pPr>
    </w:p>
    <w:p w:rsidR="007108F2" w:rsidRPr="00DC37D8" w:rsidRDefault="007108F2" w:rsidP="00530F8C">
      <w:pPr>
        <w:pStyle w:val="En-tte"/>
        <w:tabs>
          <w:tab w:val="left" w:pos="708"/>
        </w:tabs>
        <w:rPr>
          <w:rFonts w:ascii="Calibri" w:hAnsi="Calibri"/>
        </w:rPr>
      </w:pPr>
    </w:p>
    <w:p w:rsidR="007108F2" w:rsidRDefault="007108F2" w:rsidP="00585B51">
      <w:pPr>
        <w:rPr>
          <w:rFonts w:ascii="Calibri" w:hAnsi="Calibri"/>
          <w:szCs w:val="24"/>
        </w:rPr>
      </w:pPr>
      <w:r w:rsidRPr="00DC37D8">
        <w:rPr>
          <w:rFonts w:ascii="Calibri" w:hAnsi="Calibri"/>
          <w:szCs w:val="24"/>
        </w:rPr>
        <w:t>J’interviens auprès de vous en ma qualité de Liquidateur judicaire de  SARL COBUBAT déclaré en Liquidation Judiciaire par jugement du TRIBUNAL de COMMERCE d'ANGOULEME en date du 5 novembre 2020.</w:t>
      </w:r>
    </w:p>
    <w:p w:rsidR="00DC37D8" w:rsidRDefault="00DC37D8" w:rsidP="00585B51">
      <w:pPr>
        <w:rPr>
          <w:rFonts w:ascii="Calibri" w:hAnsi="Calibri"/>
          <w:szCs w:val="24"/>
        </w:rPr>
      </w:pPr>
    </w:p>
    <w:p w:rsidR="00DC37D8" w:rsidRPr="00DC37D8" w:rsidRDefault="00DC37D8" w:rsidP="00585B51">
      <w:pPr>
        <w:rPr>
          <w:rFonts w:ascii="Calibri" w:hAnsi="Calibri"/>
          <w:szCs w:val="24"/>
        </w:rPr>
      </w:pPr>
      <w:r>
        <w:rPr>
          <w:rFonts w:ascii="Calibri" w:hAnsi="Calibri"/>
          <w:szCs w:val="24"/>
        </w:rPr>
        <w:t>Vous m’avez fait part de votre intérêt pour l’</w:t>
      </w:r>
      <w:r w:rsidR="003E047E">
        <w:rPr>
          <w:rFonts w:ascii="Calibri" w:hAnsi="Calibri"/>
          <w:szCs w:val="24"/>
        </w:rPr>
        <w:t>acquisition</w:t>
      </w:r>
      <w:r>
        <w:rPr>
          <w:rFonts w:ascii="Calibri" w:hAnsi="Calibri"/>
          <w:szCs w:val="24"/>
        </w:rPr>
        <w:t xml:space="preserve"> de biens mobiliers dépendant de la procédure de liquidation judiciaire de </w:t>
      </w:r>
      <w:r w:rsidRPr="00DC37D8">
        <w:rPr>
          <w:rFonts w:ascii="Calibri" w:hAnsi="Calibri"/>
          <w:szCs w:val="24"/>
        </w:rPr>
        <w:t>SARL COBUBAT.</w:t>
      </w:r>
      <w:r>
        <w:rPr>
          <w:rFonts w:ascii="Calibri" w:hAnsi="Calibri"/>
          <w:szCs w:val="24"/>
        </w:rPr>
        <w:t xml:space="preserve"> </w:t>
      </w:r>
    </w:p>
    <w:p w:rsidR="007108F2" w:rsidRDefault="007108F2" w:rsidP="00585B51">
      <w:pPr>
        <w:rPr>
          <w:szCs w:val="24"/>
        </w:rPr>
      </w:pPr>
    </w:p>
    <w:p w:rsidR="00525EAC" w:rsidRDefault="003E047E" w:rsidP="00585B51">
      <w:pPr>
        <w:rPr>
          <w:rFonts w:ascii="Calibri" w:hAnsi="Calibri"/>
          <w:szCs w:val="24"/>
        </w:rPr>
      </w:pPr>
      <w:r w:rsidRPr="003E047E">
        <w:rPr>
          <w:rFonts w:ascii="Calibri" w:hAnsi="Calibri"/>
          <w:szCs w:val="24"/>
        </w:rPr>
        <w:t>Afin de saisir le juge commissaire</w:t>
      </w:r>
      <w:r w:rsidR="00525EAC">
        <w:rPr>
          <w:rFonts w:ascii="Calibri" w:hAnsi="Calibri"/>
          <w:szCs w:val="24"/>
        </w:rPr>
        <w:t xml:space="preserve"> de  votre offre</w:t>
      </w:r>
      <w:r w:rsidRPr="003E047E">
        <w:rPr>
          <w:rFonts w:ascii="Calibri" w:hAnsi="Calibri"/>
          <w:szCs w:val="24"/>
        </w:rPr>
        <w:t>, je vous demande de me faire parvenir</w:t>
      </w:r>
      <w:r w:rsidR="00525EAC">
        <w:rPr>
          <w:rFonts w:ascii="Calibri" w:hAnsi="Calibri"/>
          <w:szCs w:val="24"/>
        </w:rPr>
        <w:t> :</w:t>
      </w:r>
    </w:p>
    <w:p w:rsidR="00525EAC" w:rsidRDefault="00525EAC" w:rsidP="00585B51">
      <w:pPr>
        <w:rPr>
          <w:rFonts w:ascii="Calibri" w:hAnsi="Calibri"/>
          <w:szCs w:val="24"/>
        </w:rPr>
      </w:pPr>
    </w:p>
    <w:p w:rsidR="00525EAC" w:rsidRDefault="003E047E" w:rsidP="00525EAC">
      <w:pPr>
        <w:numPr>
          <w:ilvl w:val="0"/>
          <w:numId w:val="3"/>
        </w:numPr>
        <w:rPr>
          <w:rFonts w:ascii="Calibri" w:hAnsi="Calibri"/>
          <w:szCs w:val="24"/>
        </w:rPr>
      </w:pPr>
      <w:r w:rsidRPr="003E047E">
        <w:rPr>
          <w:rFonts w:ascii="Calibri" w:hAnsi="Calibri"/>
          <w:szCs w:val="24"/>
        </w:rPr>
        <w:t xml:space="preserve"> une offre écrite détaillée respectant les conditions ci-dessous énoncées</w:t>
      </w:r>
      <w:r w:rsidR="00525EAC">
        <w:rPr>
          <w:rFonts w:ascii="Calibri" w:hAnsi="Calibri"/>
          <w:szCs w:val="24"/>
        </w:rPr>
        <w:t>,</w:t>
      </w:r>
    </w:p>
    <w:p w:rsidR="00525EAC" w:rsidRDefault="00525EAC" w:rsidP="00525EAC">
      <w:pPr>
        <w:ind w:left="720"/>
        <w:rPr>
          <w:rFonts w:ascii="Calibri" w:hAnsi="Calibri"/>
          <w:szCs w:val="24"/>
        </w:rPr>
      </w:pPr>
    </w:p>
    <w:p w:rsidR="00525EAC" w:rsidRDefault="003E047E" w:rsidP="00525EAC">
      <w:pPr>
        <w:numPr>
          <w:ilvl w:val="0"/>
          <w:numId w:val="3"/>
        </w:numPr>
        <w:rPr>
          <w:rFonts w:ascii="Calibri" w:hAnsi="Calibri"/>
          <w:szCs w:val="24"/>
        </w:rPr>
      </w:pPr>
      <w:r w:rsidRPr="003E047E">
        <w:rPr>
          <w:rFonts w:ascii="Calibri" w:hAnsi="Calibri"/>
          <w:szCs w:val="24"/>
        </w:rPr>
        <w:t>me retourner le présent courrier repren</w:t>
      </w:r>
      <w:r w:rsidR="00525EAC">
        <w:rPr>
          <w:rFonts w:ascii="Calibri" w:hAnsi="Calibri"/>
          <w:szCs w:val="24"/>
        </w:rPr>
        <w:t>ant les conditions de vente daté et signé avec la Mention manuscrite : « </w:t>
      </w:r>
      <w:r w:rsidR="00525EAC" w:rsidRPr="00525EAC">
        <w:rPr>
          <w:rFonts w:ascii="Calibri" w:hAnsi="Calibri"/>
          <w:i/>
          <w:szCs w:val="24"/>
        </w:rPr>
        <w:t>Bon pour accord pour les conditions mentionnées dans le présent courrier</w:t>
      </w:r>
      <w:r w:rsidR="00525EAC">
        <w:rPr>
          <w:rFonts w:ascii="Calibri" w:hAnsi="Calibri"/>
          <w:szCs w:val="24"/>
        </w:rPr>
        <w:t> ».</w:t>
      </w:r>
    </w:p>
    <w:p w:rsidR="00525EAC" w:rsidRDefault="00525EAC" w:rsidP="00525EAC">
      <w:pPr>
        <w:ind w:left="360"/>
        <w:rPr>
          <w:rFonts w:ascii="Calibri" w:hAnsi="Calibri"/>
          <w:szCs w:val="24"/>
        </w:rPr>
      </w:pPr>
    </w:p>
    <w:p w:rsidR="00525EAC" w:rsidRPr="003E047E" w:rsidRDefault="00525EAC" w:rsidP="00525EAC">
      <w:pPr>
        <w:rPr>
          <w:rFonts w:ascii="Calibri" w:hAnsi="Calibri"/>
          <w:szCs w:val="24"/>
        </w:rPr>
      </w:pPr>
      <w:r>
        <w:rPr>
          <w:rFonts w:ascii="Calibri" w:hAnsi="Calibri"/>
          <w:szCs w:val="24"/>
        </w:rPr>
        <w:t>Par la présente, je vous demande de me transmettre votre offre écrite qui devra :</w:t>
      </w:r>
    </w:p>
    <w:p w:rsidR="00DC37D8" w:rsidRPr="00DC37D8" w:rsidRDefault="00DC37D8" w:rsidP="00DC37D8">
      <w:pPr>
        <w:rPr>
          <w:rFonts w:ascii="Calibri" w:hAnsi="Calibri"/>
          <w:b/>
          <w:i/>
          <w:szCs w:val="24"/>
        </w:rPr>
      </w:pPr>
    </w:p>
    <w:p w:rsidR="00DC37D8" w:rsidRPr="00DC37D8" w:rsidRDefault="00DC37D8" w:rsidP="00DC37D8">
      <w:pPr>
        <w:numPr>
          <w:ilvl w:val="0"/>
          <w:numId w:val="2"/>
        </w:numPr>
        <w:rPr>
          <w:rFonts w:ascii="Calibri" w:hAnsi="Calibri"/>
          <w:b/>
          <w:i/>
          <w:szCs w:val="24"/>
        </w:rPr>
      </w:pPr>
      <w:r w:rsidRPr="004647D6">
        <w:rPr>
          <w:rFonts w:ascii="Calibri" w:hAnsi="Calibri"/>
          <w:b/>
          <w:i/>
          <w:szCs w:val="24"/>
        </w:rPr>
        <w:t>être</w:t>
      </w:r>
      <w:r w:rsidRPr="00DC37D8">
        <w:rPr>
          <w:rFonts w:ascii="Calibri" w:hAnsi="Calibri"/>
          <w:b/>
          <w:i/>
          <w:szCs w:val="24"/>
        </w:rPr>
        <w:t xml:space="preserve"> exhaustive et répertorier l’ensemble des</w:t>
      </w:r>
      <w:r w:rsidR="00F51590">
        <w:rPr>
          <w:rFonts w:ascii="Calibri" w:hAnsi="Calibri"/>
          <w:b/>
          <w:i/>
          <w:szCs w:val="24"/>
        </w:rPr>
        <w:t xml:space="preserve"> actifs (corporels ou incorporels)</w:t>
      </w:r>
      <w:r w:rsidRPr="00DC37D8">
        <w:rPr>
          <w:rFonts w:ascii="Calibri" w:hAnsi="Calibri"/>
          <w:b/>
          <w:i/>
          <w:szCs w:val="24"/>
        </w:rPr>
        <w:t xml:space="preserve"> que vous souhaitez acquérir,</w:t>
      </w:r>
    </w:p>
    <w:p w:rsidR="00DC37D8" w:rsidRPr="00DC37D8" w:rsidRDefault="00DC37D8" w:rsidP="00DC37D8">
      <w:pPr>
        <w:numPr>
          <w:ilvl w:val="0"/>
          <w:numId w:val="2"/>
        </w:numPr>
        <w:rPr>
          <w:rFonts w:ascii="Calibri" w:hAnsi="Calibri"/>
          <w:b/>
          <w:i/>
          <w:szCs w:val="24"/>
        </w:rPr>
      </w:pPr>
      <w:r w:rsidRPr="00DC37D8">
        <w:rPr>
          <w:rFonts w:ascii="Calibri" w:hAnsi="Calibri"/>
          <w:b/>
          <w:i/>
          <w:szCs w:val="24"/>
        </w:rPr>
        <w:t xml:space="preserve"> </w:t>
      </w:r>
      <w:r w:rsidRPr="004647D6">
        <w:rPr>
          <w:rFonts w:ascii="Calibri" w:hAnsi="Calibri"/>
          <w:b/>
          <w:i/>
          <w:szCs w:val="24"/>
        </w:rPr>
        <w:t>être</w:t>
      </w:r>
      <w:r w:rsidRPr="009E015C">
        <w:rPr>
          <w:rFonts w:ascii="Calibri" w:hAnsi="Calibri"/>
          <w:b/>
          <w:i/>
          <w:szCs w:val="24"/>
        </w:rPr>
        <w:t xml:space="preserve"> </w:t>
      </w:r>
      <w:r>
        <w:rPr>
          <w:rFonts w:ascii="Calibri" w:hAnsi="Calibri"/>
          <w:b/>
          <w:i/>
          <w:szCs w:val="24"/>
        </w:rPr>
        <w:t>d</w:t>
      </w:r>
      <w:r w:rsidRPr="00DC37D8">
        <w:rPr>
          <w:rFonts w:ascii="Calibri" w:hAnsi="Calibri"/>
          <w:b/>
          <w:i/>
          <w:szCs w:val="24"/>
        </w:rPr>
        <w:t>énuée de toute condition suspensive,</w:t>
      </w:r>
    </w:p>
    <w:p w:rsidR="00DC37D8" w:rsidRPr="00DC37D8" w:rsidRDefault="00DC37D8" w:rsidP="00DC37D8">
      <w:pPr>
        <w:numPr>
          <w:ilvl w:val="0"/>
          <w:numId w:val="2"/>
        </w:numPr>
        <w:rPr>
          <w:rFonts w:ascii="Calibri" w:hAnsi="Calibri"/>
          <w:b/>
          <w:i/>
          <w:szCs w:val="24"/>
        </w:rPr>
      </w:pPr>
      <w:r>
        <w:rPr>
          <w:rFonts w:ascii="Calibri" w:hAnsi="Calibri"/>
          <w:b/>
          <w:i/>
          <w:szCs w:val="24"/>
        </w:rPr>
        <w:t>préciser</w:t>
      </w:r>
      <w:r w:rsidRPr="009E015C">
        <w:rPr>
          <w:rFonts w:ascii="Calibri" w:hAnsi="Calibri"/>
          <w:b/>
          <w:i/>
          <w:szCs w:val="24"/>
        </w:rPr>
        <w:t xml:space="preserve"> </w:t>
      </w:r>
      <w:r>
        <w:rPr>
          <w:rFonts w:ascii="Calibri" w:hAnsi="Calibri"/>
          <w:b/>
          <w:i/>
          <w:szCs w:val="24"/>
        </w:rPr>
        <w:t>l</w:t>
      </w:r>
      <w:r w:rsidRPr="00DC37D8">
        <w:rPr>
          <w:rFonts w:ascii="Calibri" w:hAnsi="Calibri"/>
          <w:b/>
          <w:i/>
          <w:szCs w:val="24"/>
        </w:rPr>
        <w:t>e montant de l’acquisition,</w:t>
      </w:r>
    </w:p>
    <w:p w:rsidR="00DC37D8" w:rsidRDefault="00DC37D8" w:rsidP="00DC37D8">
      <w:pPr>
        <w:numPr>
          <w:ilvl w:val="0"/>
          <w:numId w:val="2"/>
        </w:numPr>
        <w:ind w:left="426" w:hanging="426"/>
        <w:jc w:val="left"/>
        <w:rPr>
          <w:rFonts w:ascii="Calibri" w:hAnsi="Calibri"/>
          <w:b/>
          <w:i/>
          <w:szCs w:val="24"/>
        </w:rPr>
      </w:pPr>
      <w:r w:rsidRPr="00DC37D8">
        <w:rPr>
          <w:rFonts w:ascii="Calibri" w:hAnsi="Calibri"/>
          <w:b/>
          <w:i/>
          <w:szCs w:val="24"/>
        </w:rPr>
        <w:t xml:space="preserve">être accompagnée d’un chèque </w:t>
      </w:r>
      <w:r>
        <w:rPr>
          <w:rFonts w:ascii="Calibri" w:hAnsi="Calibri"/>
          <w:b/>
          <w:i/>
          <w:szCs w:val="24"/>
        </w:rPr>
        <w:t xml:space="preserve"> </w:t>
      </w:r>
      <w:r w:rsidRPr="00DC37D8">
        <w:rPr>
          <w:rFonts w:ascii="Calibri" w:hAnsi="Calibri"/>
          <w:b/>
          <w:i/>
          <w:szCs w:val="24"/>
        </w:rPr>
        <w:t xml:space="preserve">de garantie </w:t>
      </w:r>
      <w:r w:rsidRPr="00424DF9">
        <w:rPr>
          <w:rFonts w:ascii="Calibri" w:hAnsi="Calibri"/>
          <w:b/>
          <w:i/>
          <w:szCs w:val="24"/>
        </w:rPr>
        <w:t xml:space="preserve">de 10 % </w:t>
      </w:r>
      <w:r w:rsidRPr="00DC37D8">
        <w:rPr>
          <w:rFonts w:ascii="Calibri" w:hAnsi="Calibri"/>
          <w:b/>
          <w:i/>
          <w:szCs w:val="24"/>
        </w:rPr>
        <w:t>du montant total au titre d'un éventuel dédit (encaissé)</w:t>
      </w:r>
      <w:r w:rsidRPr="009E015C">
        <w:rPr>
          <w:rFonts w:ascii="Calibri" w:hAnsi="Calibri"/>
          <w:b/>
          <w:i/>
          <w:szCs w:val="24"/>
        </w:rPr>
        <w:t>. Cette somme</w:t>
      </w:r>
      <w:r w:rsidRPr="009E015C">
        <w:rPr>
          <w:rFonts w:ascii="Calibri" w:hAnsi="Calibri"/>
          <w:b/>
          <w:i/>
          <w:szCs w:val="24"/>
          <w:u w:val="single"/>
        </w:rPr>
        <w:t xml:space="preserve"> </w:t>
      </w:r>
      <w:r w:rsidRPr="009E015C">
        <w:rPr>
          <w:rFonts w:ascii="Calibri" w:hAnsi="Calibri"/>
          <w:b/>
          <w:i/>
          <w:szCs w:val="24"/>
        </w:rPr>
        <w:t>sera déduite du montant de la vente à la signature de l’acte ou</w:t>
      </w:r>
      <w:r>
        <w:rPr>
          <w:rFonts w:ascii="Calibri" w:hAnsi="Calibri"/>
          <w:b/>
          <w:szCs w:val="24"/>
        </w:rPr>
        <w:t xml:space="preserve"> </w:t>
      </w:r>
      <w:r w:rsidRPr="009E015C">
        <w:rPr>
          <w:rFonts w:ascii="Calibri" w:hAnsi="Calibri"/>
          <w:b/>
          <w:szCs w:val="24"/>
        </w:rPr>
        <w:t>restituée</w:t>
      </w:r>
      <w:r w:rsidRPr="00DE5AAB">
        <w:rPr>
          <w:rFonts w:ascii="Calibri" w:hAnsi="Calibri"/>
          <w:b/>
          <w:i/>
          <w:szCs w:val="24"/>
        </w:rPr>
        <w:t xml:space="preserve"> en cas de refus de l’offre par le Juge-commissaire</w:t>
      </w:r>
      <w:r>
        <w:rPr>
          <w:rFonts w:ascii="Calibri" w:hAnsi="Calibri"/>
          <w:b/>
          <w:i/>
          <w:szCs w:val="24"/>
        </w:rPr>
        <w:t>,</w:t>
      </w:r>
    </w:p>
    <w:p w:rsidR="00DC37D8" w:rsidRPr="00DE5AAB" w:rsidRDefault="00DC37D8" w:rsidP="00DC37D8">
      <w:pPr>
        <w:numPr>
          <w:ilvl w:val="0"/>
          <w:numId w:val="2"/>
        </w:numPr>
        <w:ind w:left="426" w:hanging="426"/>
        <w:jc w:val="left"/>
        <w:rPr>
          <w:rFonts w:ascii="Calibri" w:hAnsi="Calibri"/>
          <w:b/>
          <w:i/>
          <w:szCs w:val="24"/>
        </w:rPr>
      </w:pPr>
      <w:r w:rsidRPr="00DE5AAB">
        <w:rPr>
          <w:rFonts w:ascii="Calibri" w:hAnsi="Calibri"/>
          <w:b/>
          <w:i/>
          <w:szCs w:val="24"/>
        </w:rPr>
        <w:t>U</w:t>
      </w:r>
      <w:r>
        <w:rPr>
          <w:rFonts w:ascii="Calibri" w:hAnsi="Calibri"/>
          <w:b/>
          <w:i/>
          <w:szCs w:val="24"/>
        </w:rPr>
        <w:t>ne attestation de solvabilité (accord</w:t>
      </w:r>
      <w:r w:rsidRPr="00DE5AAB">
        <w:rPr>
          <w:rFonts w:ascii="Calibri" w:hAnsi="Calibri"/>
          <w:b/>
          <w:i/>
          <w:szCs w:val="24"/>
        </w:rPr>
        <w:t xml:space="preserve"> de prêt, solde compte</w:t>
      </w:r>
      <w:r>
        <w:rPr>
          <w:rFonts w:ascii="Calibri" w:hAnsi="Calibri"/>
          <w:b/>
          <w:i/>
          <w:szCs w:val="24"/>
        </w:rPr>
        <w:t xml:space="preserve"> courant ou d'épargne, ...)</w:t>
      </w:r>
    </w:p>
    <w:p w:rsidR="00DC37D8" w:rsidRDefault="00DC37D8" w:rsidP="00DC37D8">
      <w:pPr>
        <w:numPr>
          <w:ilvl w:val="0"/>
          <w:numId w:val="2"/>
        </w:numPr>
        <w:rPr>
          <w:rFonts w:ascii="Calibri" w:hAnsi="Calibri"/>
          <w:b/>
          <w:i/>
          <w:szCs w:val="24"/>
        </w:rPr>
      </w:pPr>
      <w:r w:rsidRPr="00DC37D8">
        <w:rPr>
          <w:rFonts w:ascii="Calibri" w:hAnsi="Calibri"/>
          <w:b/>
          <w:i/>
          <w:szCs w:val="24"/>
        </w:rPr>
        <w:t>préciser éventuellement une faculté de substitution,</w:t>
      </w:r>
    </w:p>
    <w:p w:rsidR="00525EAC" w:rsidRDefault="00525EAC" w:rsidP="00F51590">
      <w:pPr>
        <w:ind w:left="420"/>
        <w:rPr>
          <w:rFonts w:ascii="Calibri" w:hAnsi="Calibri"/>
          <w:b/>
          <w:i/>
          <w:szCs w:val="24"/>
        </w:rPr>
      </w:pPr>
    </w:p>
    <w:p w:rsidR="00F51590" w:rsidRPr="00DC37D8" w:rsidRDefault="00F51590" w:rsidP="00F51590">
      <w:pPr>
        <w:ind w:left="420"/>
        <w:rPr>
          <w:rFonts w:ascii="Calibri" w:hAnsi="Calibri"/>
          <w:b/>
          <w:i/>
          <w:szCs w:val="24"/>
        </w:rPr>
      </w:pPr>
    </w:p>
    <w:p w:rsidR="00DC37D8" w:rsidRPr="00DC37D8" w:rsidRDefault="00DC2FD9" w:rsidP="00DC37D8">
      <w:pPr>
        <w:numPr>
          <w:ilvl w:val="0"/>
          <w:numId w:val="2"/>
        </w:numPr>
        <w:rPr>
          <w:rFonts w:ascii="Calibri" w:hAnsi="Calibri"/>
          <w:b/>
          <w:i/>
          <w:szCs w:val="24"/>
        </w:rPr>
      </w:pPr>
      <w:r w:rsidRPr="00DC37D8">
        <w:rPr>
          <w:rFonts w:ascii="Calibri" w:hAnsi="Calibri"/>
          <w:b/>
          <w:i/>
          <w:szCs w:val="24"/>
        </w:rPr>
        <w:t>Copie</w:t>
      </w:r>
      <w:r w:rsidR="00DC37D8" w:rsidRPr="00DC37D8">
        <w:rPr>
          <w:rFonts w:ascii="Calibri" w:hAnsi="Calibri"/>
          <w:b/>
          <w:i/>
          <w:szCs w:val="24"/>
        </w:rPr>
        <w:t xml:space="preserve"> de carte d’identité pour les personnes physiques ou un </w:t>
      </w:r>
      <w:proofErr w:type="spellStart"/>
      <w:r w:rsidR="00DC37D8" w:rsidRPr="00DC37D8">
        <w:rPr>
          <w:rFonts w:ascii="Calibri" w:hAnsi="Calibri"/>
          <w:b/>
          <w:i/>
          <w:szCs w:val="24"/>
        </w:rPr>
        <w:t>Kbis</w:t>
      </w:r>
      <w:proofErr w:type="spellEnd"/>
      <w:r w:rsidR="00DC37D8" w:rsidRPr="00DC37D8">
        <w:rPr>
          <w:rFonts w:ascii="Calibri" w:hAnsi="Calibri"/>
          <w:b/>
          <w:i/>
          <w:szCs w:val="24"/>
        </w:rPr>
        <w:t xml:space="preserve"> de moins de trois mois pour les sociétés,</w:t>
      </w:r>
    </w:p>
    <w:p w:rsidR="00DC37D8" w:rsidRDefault="00DC37D8" w:rsidP="00DC37D8">
      <w:pPr>
        <w:numPr>
          <w:ilvl w:val="0"/>
          <w:numId w:val="2"/>
        </w:numPr>
        <w:rPr>
          <w:rFonts w:ascii="Calibri" w:hAnsi="Calibri"/>
          <w:b/>
          <w:i/>
          <w:szCs w:val="24"/>
        </w:rPr>
      </w:pPr>
      <w:r w:rsidRPr="00DC37D8">
        <w:rPr>
          <w:rFonts w:ascii="Calibri" w:hAnsi="Calibri"/>
          <w:b/>
          <w:i/>
          <w:szCs w:val="24"/>
        </w:rPr>
        <w:t>Cordonnées de votre notaire</w:t>
      </w:r>
      <w:r w:rsidR="00EE33E0">
        <w:rPr>
          <w:rFonts w:ascii="Calibri" w:hAnsi="Calibri"/>
          <w:b/>
          <w:i/>
          <w:szCs w:val="24"/>
        </w:rPr>
        <w:t>,</w:t>
      </w:r>
    </w:p>
    <w:p w:rsidR="00EE33E0" w:rsidRPr="00DC37D8" w:rsidRDefault="00DC2FD9" w:rsidP="00DC37D8">
      <w:pPr>
        <w:numPr>
          <w:ilvl w:val="0"/>
          <w:numId w:val="2"/>
        </w:numPr>
        <w:rPr>
          <w:rFonts w:ascii="Calibri" w:hAnsi="Calibri"/>
          <w:b/>
          <w:i/>
          <w:szCs w:val="24"/>
        </w:rPr>
      </w:pPr>
      <w:r>
        <w:rPr>
          <w:rFonts w:ascii="Calibri" w:hAnsi="Calibri"/>
          <w:b/>
          <w:i/>
          <w:szCs w:val="24"/>
        </w:rPr>
        <w:t>La régularisation et signature de l'</w:t>
      </w:r>
      <w:r w:rsidR="00EE33E0">
        <w:rPr>
          <w:rFonts w:ascii="Calibri" w:hAnsi="Calibri"/>
          <w:b/>
          <w:i/>
          <w:szCs w:val="24"/>
        </w:rPr>
        <w:t>attestation d’absence de lien de parenté en application des dispositions de l’ar</w:t>
      </w:r>
      <w:r w:rsidR="00476E2B">
        <w:rPr>
          <w:rFonts w:ascii="Calibri" w:hAnsi="Calibri"/>
          <w:b/>
          <w:i/>
          <w:szCs w:val="24"/>
        </w:rPr>
        <w:t>ticle L 642-3</w:t>
      </w:r>
      <w:r w:rsidR="00EE33E0">
        <w:rPr>
          <w:rFonts w:ascii="Calibri" w:hAnsi="Calibri"/>
          <w:b/>
          <w:i/>
          <w:szCs w:val="24"/>
        </w:rPr>
        <w:t xml:space="preserve"> du code de commerce</w:t>
      </w:r>
      <w:r>
        <w:rPr>
          <w:rFonts w:ascii="Calibri" w:hAnsi="Calibri"/>
          <w:b/>
          <w:i/>
          <w:szCs w:val="24"/>
        </w:rPr>
        <w:t xml:space="preserve"> (ci jointe)</w:t>
      </w:r>
      <w:r w:rsidR="00476E2B">
        <w:rPr>
          <w:rFonts w:ascii="Calibri" w:hAnsi="Calibri"/>
          <w:b/>
          <w:i/>
          <w:szCs w:val="24"/>
        </w:rPr>
        <w:t>.</w:t>
      </w:r>
    </w:p>
    <w:p w:rsidR="00DC37D8" w:rsidRPr="00DC37D8" w:rsidRDefault="00DC37D8" w:rsidP="00DC37D8">
      <w:pPr>
        <w:rPr>
          <w:rFonts w:ascii="Calibri" w:hAnsi="Calibri"/>
          <w:szCs w:val="24"/>
        </w:rPr>
      </w:pPr>
    </w:p>
    <w:p w:rsidR="00DC37D8" w:rsidRPr="00DC37D8" w:rsidRDefault="00DC37D8" w:rsidP="00DC37D8">
      <w:pPr>
        <w:rPr>
          <w:rFonts w:ascii="Calibri" w:hAnsi="Calibri"/>
          <w:szCs w:val="24"/>
        </w:rPr>
      </w:pPr>
    </w:p>
    <w:p w:rsidR="00DC37D8" w:rsidRPr="00DC37D8" w:rsidRDefault="00476E2B" w:rsidP="00DC37D8">
      <w:pPr>
        <w:rPr>
          <w:rFonts w:ascii="Calibri" w:hAnsi="Calibri"/>
          <w:szCs w:val="24"/>
        </w:rPr>
      </w:pPr>
      <w:r>
        <w:rPr>
          <w:rFonts w:ascii="Calibri" w:hAnsi="Calibri"/>
          <w:szCs w:val="24"/>
        </w:rPr>
        <w:t>Il</w:t>
      </w:r>
      <w:r w:rsidR="00DC37D8" w:rsidRPr="00DC37D8">
        <w:rPr>
          <w:rFonts w:ascii="Calibri" w:hAnsi="Calibri"/>
          <w:szCs w:val="24"/>
        </w:rPr>
        <w:t xml:space="preserve"> vous est rappeler que :</w:t>
      </w:r>
    </w:p>
    <w:p w:rsidR="00DC37D8" w:rsidRPr="00DC37D8" w:rsidRDefault="00DC37D8" w:rsidP="00DC37D8">
      <w:pPr>
        <w:rPr>
          <w:rFonts w:ascii="Calibri" w:hAnsi="Calibri"/>
          <w:szCs w:val="24"/>
        </w:rPr>
      </w:pPr>
    </w:p>
    <w:p w:rsidR="00DC37D8" w:rsidRPr="00DC37D8" w:rsidRDefault="00DC37D8" w:rsidP="00DC37D8">
      <w:pPr>
        <w:numPr>
          <w:ilvl w:val="0"/>
          <w:numId w:val="2"/>
        </w:numPr>
        <w:rPr>
          <w:rFonts w:ascii="Calibri" w:hAnsi="Calibri"/>
          <w:szCs w:val="24"/>
        </w:rPr>
      </w:pPr>
      <w:r w:rsidRPr="00DC37D8">
        <w:rPr>
          <w:rFonts w:ascii="Calibri" w:hAnsi="Calibri"/>
          <w:szCs w:val="24"/>
        </w:rPr>
        <w:t>Votre offre est ferme et définitive.</w:t>
      </w:r>
    </w:p>
    <w:p w:rsidR="00DC37D8" w:rsidRPr="00DC37D8" w:rsidRDefault="00DC37D8" w:rsidP="00DC37D8">
      <w:pPr>
        <w:rPr>
          <w:rFonts w:ascii="Calibri" w:hAnsi="Calibri"/>
          <w:szCs w:val="24"/>
        </w:rPr>
      </w:pPr>
    </w:p>
    <w:p w:rsidR="00DC37D8" w:rsidRPr="00DC37D8" w:rsidRDefault="00DC37D8" w:rsidP="00DC37D8">
      <w:pPr>
        <w:numPr>
          <w:ilvl w:val="0"/>
          <w:numId w:val="2"/>
        </w:numPr>
        <w:rPr>
          <w:rFonts w:ascii="Calibri" w:hAnsi="Calibri"/>
          <w:szCs w:val="24"/>
        </w:rPr>
      </w:pPr>
      <w:r w:rsidRPr="00DC37D8">
        <w:rPr>
          <w:rFonts w:ascii="Calibri" w:hAnsi="Calibri"/>
          <w:szCs w:val="24"/>
        </w:rPr>
        <w:t>Elle peut être retirée jusqu’à la veille de l’audience.</w:t>
      </w:r>
    </w:p>
    <w:p w:rsidR="00DC37D8" w:rsidRPr="00DC37D8" w:rsidRDefault="00DC37D8" w:rsidP="00DC37D8">
      <w:pPr>
        <w:rPr>
          <w:rFonts w:ascii="Calibri" w:hAnsi="Calibri"/>
          <w:szCs w:val="24"/>
        </w:rPr>
      </w:pPr>
    </w:p>
    <w:p w:rsidR="00DC37D8" w:rsidRPr="00DC37D8" w:rsidRDefault="00DC37D8" w:rsidP="00DC37D8">
      <w:pPr>
        <w:numPr>
          <w:ilvl w:val="0"/>
          <w:numId w:val="2"/>
        </w:numPr>
        <w:rPr>
          <w:rFonts w:ascii="Calibri" w:hAnsi="Calibri"/>
          <w:szCs w:val="24"/>
        </w:rPr>
      </w:pPr>
      <w:r w:rsidRPr="00DC37D8">
        <w:rPr>
          <w:rFonts w:ascii="Calibri" w:hAnsi="Calibri"/>
          <w:szCs w:val="24"/>
        </w:rPr>
        <w:t>Si votre offre est retenue par le juge-commissaire, la vente est considérée comme définitive et vous oblige à acquérir et à passer l’acte d’acquisition.</w:t>
      </w:r>
    </w:p>
    <w:p w:rsidR="00DC37D8" w:rsidRPr="00DC37D8" w:rsidRDefault="00DC37D8" w:rsidP="00DC37D8">
      <w:pPr>
        <w:rPr>
          <w:rFonts w:ascii="Calibri" w:hAnsi="Calibri"/>
          <w:szCs w:val="24"/>
        </w:rPr>
      </w:pPr>
    </w:p>
    <w:p w:rsidR="00DC37D8" w:rsidRPr="00DC37D8" w:rsidRDefault="00DC37D8" w:rsidP="00DC37D8">
      <w:pPr>
        <w:numPr>
          <w:ilvl w:val="0"/>
          <w:numId w:val="2"/>
        </w:numPr>
        <w:rPr>
          <w:rFonts w:ascii="Calibri" w:hAnsi="Calibri"/>
          <w:szCs w:val="24"/>
        </w:rPr>
      </w:pPr>
      <w:r w:rsidRPr="00DC37D8">
        <w:rPr>
          <w:rFonts w:ascii="Calibri" w:hAnsi="Calibri"/>
          <w:szCs w:val="24"/>
        </w:rPr>
        <w:t>Votre refus d’acquérir malgré l’ordonnance de vente engage votre responsabilité et une action en responsabilité sera engagée soit pour forcer la vente soit pour obtenir des dommages et intérêts correspondant au montant de votre offre.</w:t>
      </w:r>
    </w:p>
    <w:p w:rsidR="00DC37D8" w:rsidRPr="00DC37D8" w:rsidRDefault="00DC37D8" w:rsidP="00DC37D8">
      <w:pPr>
        <w:rPr>
          <w:rFonts w:ascii="Calibri" w:hAnsi="Calibri"/>
          <w:szCs w:val="24"/>
        </w:rPr>
      </w:pPr>
    </w:p>
    <w:p w:rsidR="00DC37D8" w:rsidRPr="00DC37D8" w:rsidRDefault="00DC37D8" w:rsidP="00DC37D8">
      <w:pPr>
        <w:rPr>
          <w:rFonts w:ascii="Calibri" w:hAnsi="Calibri"/>
          <w:szCs w:val="24"/>
        </w:rPr>
      </w:pPr>
    </w:p>
    <w:p w:rsidR="00DC37D8" w:rsidRPr="00DC37D8" w:rsidRDefault="00DC37D8" w:rsidP="00DC37D8">
      <w:pPr>
        <w:rPr>
          <w:rFonts w:ascii="Calibri" w:hAnsi="Calibri"/>
          <w:b/>
          <w:i/>
          <w:szCs w:val="24"/>
          <w:u w:val="single"/>
        </w:rPr>
      </w:pPr>
      <w:r w:rsidRPr="00DC37D8">
        <w:rPr>
          <w:rFonts w:ascii="Calibri" w:hAnsi="Calibri"/>
          <w:b/>
          <w:i/>
          <w:szCs w:val="24"/>
          <w:u w:val="single"/>
        </w:rPr>
        <w:t xml:space="preserve">Je vous serais reconnaissant de bien vouloir </w:t>
      </w:r>
      <w:r w:rsidR="00476E2B" w:rsidRPr="00DC37D8">
        <w:rPr>
          <w:rFonts w:ascii="Calibri" w:hAnsi="Calibri"/>
          <w:b/>
          <w:i/>
          <w:szCs w:val="24"/>
          <w:u w:val="single"/>
        </w:rPr>
        <w:t>signer cette</w:t>
      </w:r>
      <w:r w:rsidRPr="00DC37D8">
        <w:rPr>
          <w:rFonts w:ascii="Calibri" w:hAnsi="Calibri"/>
          <w:b/>
          <w:i/>
          <w:szCs w:val="24"/>
          <w:u w:val="single"/>
        </w:rPr>
        <w:t xml:space="preserve"> lettre condition et de me la retourner en 2 exemplaires accompagné de votre offre et les pièces demandées.</w:t>
      </w:r>
    </w:p>
    <w:p w:rsidR="00DC37D8" w:rsidRPr="00DC37D8" w:rsidRDefault="00DC37D8" w:rsidP="00DC37D8">
      <w:pPr>
        <w:rPr>
          <w:rFonts w:ascii="Calibri" w:hAnsi="Calibri"/>
          <w:szCs w:val="24"/>
        </w:rPr>
      </w:pPr>
    </w:p>
    <w:p w:rsidR="009A4A36" w:rsidRPr="009A4A36" w:rsidRDefault="009A4A36" w:rsidP="009A4A36">
      <w:pPr>
        <w:rPr>
          <w:szCs w:val="24"/>
        </w:rPr>
      </w:pPr>
    </w:p>
    <w:p w:rsidR="001836ED" w:rsidRPr="00476E2B" w:rsidRDefault="009A4A36" w:rsidP="001836ED">
      <w:pPr>
        <w:rPr>
          <w:rFonts w:ascii="Calibri" w:hAnsi="Calibri"/>
        </w:rPr>
      </w:pPr>
      <w:r w:rsidRPr="00476E2B">
        <w:rPr>
          <w:rFonts w:ascii="Calibri" w:hAnsi="Calibri"/>
          <w:szCs w:val="24"/>
        </w:rPr>
        <w:t xml:space="preserve">Je vous prie de croire, </w:t>
      </w:r>
      <w:bookmarkStart w:id="0" w:name="_GoBack"/>
      <w:bookmarkEnd w:id="0"/>
      <w:r w:rsidRPr="00476E2B">
        <w:rPr>
          <w:rFonts w:ascii="Calibri" w:hAnsi="Calibri"/>
          <w:szCs w:val="24"/>
        </w:rPr>
        <w:t> </w:t>
      </w:r>
      <w:r w:rsidR="001836ED" w:rsidRPr="00476E2B">
        <w:rPr>
          <w:rFonts w:ascii="Calibri" w:hAnsi="Calibri"/>
        </w:rPr>
        <w:t xml:space="preserve"> à l’assurance de mes sentiments les meilleurs.</w:t>
      </w:r>
    </w:p>
    <w:p w:rsidR="009A4A36" w:rsidRPr="009A4A36" w:rsidRDefault="009A4A36" w:rsidP="009A4A36">
      <w:pPr>
        <w:rPr>
          <w:szCs w:val="24"/>
        </w:rPr>
      </w:pPr>
    </w:p>
    <w:p w:rsidR="009A4A36" w:rsidRPr="009A4A36" w:rsidRDefault="009A4A36" w:rsidP="009A4A36">
      <w:pPr>
        <w:rPr>
          <w:sz w:val="16"/>
          <w:szCs w:val="16"/>
        </w:rPr>
      </w:pPr>
    </w:p>
    <w:p w:rsidR="009A4A36" w:rsidRPr="009A4A36" w:rsidRDefault="009A4A36" w:rsidP="009A4A36">
      <w:pPr>
        <w:rPr>
          <w:sz w:val="16"/>
          <w:szCs w:val="16"/>
        </w:rPr>
      </w:pPr>
    </w:p>
    <w:p w:rsidR="009A4A36" w:rsidRPr="009A4A36" w:rsidRDefault="009A4A36" w:rsidP="009A4A36">
      <w:pPr>
        <w:tabs>
          <w:tab w:val="left" w:pos="708"/>
          <w:tab w:val="center" w:pos="4536"/>
          <w:tab w:val="right" w:pos="9072"/>
        </w:tabs>
        <w:rPr>
          <w:szCs w:val="24"/>
        </w:rPr>
      </w:pPr>
      <w:r w:rsidRPr="009A4A36">
        <w:rPr>
          <w:szCs w:val="24"/>
        </w:rPr>
        <w:tab/>
      </w:r>
      <w:r w:rsidRPr="009A4A36">
        <w:rPr>
          <w:szCs w:val="24"/>
        </w:rPr>
        <w:tab/>
      </w:r>
      <w:r w:rsidR="00BC33D0">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5pt;height:80.15pt">
            <v:imagedata r:id="rId7" o:title=""/>
          </v:shape>
        </w:pict>
      </w:r>
    </w:p>
    <w:p w:rsidR="009A4A36" w:rsidRPr="009A4A36" w:rsidRDefault="009A4A36" w:rsidP="009A4A36">
      <w:pPr>
        <w:tabs>
          <w:tab w:val="left" w:pos="708"/>
          <w:tab w:val="center" w:pos="4536"/>
          <w:tab w:val="right" w:pos="9072"/>
        </w:tabs>
        <w:rPr>
          <w:bCs/>
          <w:szCs w:val="24"/>
        </w:rPr>
      </w:pPr>
      <w:r w:rsidRPr="009A4A36">
        <w:rPr>
          <w:szCs w:val="24"/>
        </w:rPr>
        <w:tab/>
      </w:r>
      <w:r w:rsidRPr="009A4A36">
        <w:rPr>
          <w:szCs w:val="24"/>
        </w:rPr>
        <w:tab/>
        <w:t>Laurent HIROU</w:t>
      </w:r>
    </w:p>
    <w:p w:rsidR="009A4A36" w:rsidRPr="009A4A36" w:rsidRDefault="009A4A36" w:rsidP="009A4A36">
      <w:pPr>
        <w:rPr>
          <w:szCs w:val="24"/>
        </w:rPr>
      </w:pPr>
    </w:p>
    <w:p w:rsidR="007108F2" w:rsidRDefault="007108F2" w:rsidP="00585B51">
      <w:pPr>
        <w:rPr>
          <w:szCs w:val="24"/>
        </w:rPr>
      </w:pPr>
    </w:p>
    <w:p w:rsidR="007108F2" w:rsidRDefault="007108F2" w:rsidP="00585B51">
      <w:pPr>
        <w:rPr>
          <w:szCs w:val="24"/>
        </w:rPr>
      </w:pPr>
    </w:p>
    <w:p w:rsidR="007108F2" w:rsidRDefault="007108F2" w:rsidP="00585B51">
      <w:pPr>
        <w:rPr>
          <w:szCs w:val="24"/>
        </w:rPr>
      </w:pPr>
    </w:p>
    <w:p w:rsidR="007108F2" w:rsidRPr="00502BC5" w:rsidRDefault="007108F2" w:rsidP="00585B51">
      <w:pPr>
        <w:rPr>
          <w:sz w:val="16"/>
          <w:szCs w:val="16"/>
        </w:rPr>
      </w:pPr>
    </w:p>
    <w:p w:rsidR="007108F2" w:rsidRPr="00502BC5" w:rsidRDefault="007108F2" w:rsidP="00502BC5">
      <w:pPr>
        <w:rPr>
          <w:sz w:val="16"/>
          <w:szCs w:val="16"/>
        </w:rPr>
      </w:pPr>
    </w:p>
    <w:p w:rsidR="007108F2" w:rsidRDefault="007108F2" w:rsidP="00502BC5">
      <w:pPr>
        <w:pStyle w:val="En-tte"/>
        <w:tabs>
          <w:tab w:val="left" w:pos="708"/>
        </w:tabs>
        <w:rPr>
          <w:szCs w:val="24"/>
        </w:rPr>
      </w:pPr>
      <w:r>
        <w:rPr>
          <w:szCs w:val="24"/>
        </w:rPr>
        <w:tab/>
      </w:r>
      <w:r>
        <w:rPr>
          <w:szCs w:val="24"/>
        </w:rPr>
        <w:tab/>
      </w:r>
    </w:p>
    <w:p w:rsidR="00B6259A" w:rsidRDefault="007108F2" w:rsidP="00923F69">
      <w:pPr>
        <w:pStyle w:val="En-tte"/>
        <w:tabs>
          <w:tab w:val="left" w:pos="708"/>
        </w:tabs>
        <w:rPr>
          <w:szCs w:val="24"/>
        </w:rPr>
      </w:pPr>
      <w:r>
        <w:rPr>
          <w:szCs w:val="24"/>
        </w:rPr>
        <w:tab/>
      </w:r>
    </w:p>
    <w:p w:rsidR="00B6259A" w:rsidRDefault="00B6259A" w:rsidP="00923F69">
      <w:pPr>
        <w:pStyle w:val="En-tte"/>
        <w:tabs>
          <w:tab w:val="left" w:pos="708"/>
        </w:tabs>
        <w:rPr>
          <w:szCs w:val="24"/>
        </w:rPr>
      </w:pPr>
    </w:p>
    <w:p w:rsidR="00B6259A" w:rsidRDefault="00B6259A" w:rsidP="00923F69">
      <w:pPr>
        <w:pStyle w:val="En-tte"/>
        <w:tabs>
          <w:tab w:val="left" w:pos="708"/>
        </w:tabs>
        <w:rPr>
          <w:szCs w:val="24"/>
        </w:rPr>
      </w:pPr>
    </w:p>
    <w:p w:rsidR="00B6259A" w:rsidRDefault="00B6259A" w:rsidP="00923F69">
      <w:pPr>
        <w:pStyle w:val="En-tte"/>
        <w:tabs>
          <w:tab w:val="left" w:pos="708"/>
        </w:tabs>
        <w:rPr>
          <w:szCs w:val="24"/>
        </w:rPr>
      </w:pPr>
    </w:p>
    <w:p w:rsidR="00251FC7" w:rsidRDefault="00251FC7" w:rsidP="00923F69">
      <w:pPr>
        <w:pStyle w:val="En-tte"/>
        <w:tabs>
          <w:tab w:val="left" w:pos="708"/>
        </w:tabs>
        <w:rPr>
          <w:szCs w:val="24"/>
        </w:rPr>
      </w:pPr>
    </w:p>
    <w:p w:rsidR="00251FC7" w:rsidRDefault="00251FC7" w:rsidP="00923F69">
      <w:pPr>
        <w:pStyle w:val="En-tte"/>
        <w:tabs>
          <w:tab w:val="left" w:pos="708"/>
        </w:tabs>
        <w:rPr>
          <w:szCs w:val="24"/>
        </w:rPr>
      </w:pPr>
    </w:p>
    <w:p w:rsidR="00251FC7" w:rsidRDefault="00251FC7" w:rsidP="00923F69">
      <w:pPr>
        <w:pStyle w:val="En-tte"/>
        <w:tabs>
          <w:tab w:val="left" w:pos="708"/>
        </w:tabs>
        <w:rPr>
          <w:szCs w:val="24"/>
        </w:rPr>
      </w:pPr>
    </w:p>
    <w:p w:rsidR="00251FC7" w:rsidRDefault="00251FC7" w:rsidP="00923F69">
      <w:pPr>
        <w:pStyle w:val="En-tte"/>
        <w:tabs>
          <w:tab w:val="left" w:pos="708"/>
        </w:tabs>
        <w:rPr>
          <w:szCs w:val="24"/>
        </w:rPr>
      </w:pPr>
    </w:p>
    <w:p w:rsidR="00B6259A" w:rsidRDefault="00B6259A" w:rsidP="00923F69">
      <w:pPr>
        <w:pStyle w:val="En-tte"/>
        <w:tabs>
          <w:tab w:val="left" w:pos="708"/>
        </w:tabs>
        <w:rPr>
          <w:szCs w:val="24"/>
        </w:rPr>
      </w:pPr>
    </w:p>
    <w:p w:rsidR="00B6259A" w:rsidRDefault="00B6259A" w:rsidP="00B6259A">
      <w:pPr>
        <w:pBdr>
          <w:bottom w:val="single" w:sz="12" w:space="1" w:color="auto"/>
        </w:pBdr>
        <w:rPr>
          <w:szCs w:val="24"/>
        </w:rPr>
      </w:pPr>
    </w:p>
    <w:p w:rsidR="00B6259A" w:rsidRDefault="00B6259A" w:rsidP="00B6259A">
      <w:pPr>
        <w:rPr>
          <w:szCs w:val="24"/>
        </w:rPr>
      </w:pPr>
    </w:p>
    <w:p w:rsidR="00B6259A" w:rsidRPr="00FC6FF5" w:rsidRDefault="00B6259A" w:rsidP="00B6259A">
      <w:pPr>
        <w:pStyle w:val="En-tte"/>
        <w:tabs>
          <w:tab w:val="left" w:pos="708"/>
        </w:tabs>
        <w:rPr>
          <w:szCs w:val="24"/>
        </w:rPr>
      </w:pPr>
    </w:p>
    <w:p w:rsidR="00B6259A" w:rsidRDefault="00B6259A" w:rsidP="00B6259A">
      <w:pPr>
        <w:jc w:val="center"/>
        <w:rPr>
          <w:b/>
          <w:szCs w:val="24"/>
          <w:u w:val="single"/>
        </w:rPr>
      </w:pPr>
      <w:r>
        <w:rPr>
          <w:b/>
          <w:szCs w:val="24"/>
          <w:u w:val="single"/>
        </w:rPr>
        <w:t xml:space="preserve">ATTESTATION EN VERTU DES DISPOSITIONS DES ARTICLES L 642-3 et </w:t>
      </w:r>
    </w:p>
    <w:p w:rsidR="00B6259A" w:rsidRDefault="00B6259A" w:rsidP="00B6259A">
      <w:pPr>
        <w:jc w:val="center"/>
        <w:rPr>
          <w:b/>
          <w:szCs w:val="24"/>
          <w:u w:val="single"/>
        </w:rPr>
      </w:pPr>
      <w:r>
        <w:rPr>
          <w:b/>
          <w:szCs w:val="24"/>
          <w:u w:val="single"/>
        </w:rPr>
        <w:t>L 642-20 alinéa 1 DU CODE DE COMMERCE</w:t>
      </w:r>
    </w:p>
    <w:p w:rsidR="00B6259A" w:rsidRDefault="00B6259A" w:rsidP="00B6259A">
      <w:pPr>
        <w:jc w:val="center"/>
        <w:rPr>
          <w:b/>
          <w:szCs w:val="24"/>
          <w:u w:val="single"/>
        </w:rPr>
      </w:pPr>
      <w:r>
        <w:rPr>
          <w:b/>
          <w:szCs w:val="24"/>
          <w:u w:val="single"/>
        </w:rPr>
        <w:t>(aucun lien de parenté avec l’acquéreur)</w:t>
      </w:r>
    </w:p>
    <w:p w:rsidR="00B6259A" w:rsidRDefault="00B6259A" w:rsidP="00B6259A">
      <w:pPr>
        <w:jc w:val="left"/>
        <w:rPr>
          <w:szCs w:val="24"/>
        </w:rPr>
      </w:pPr>
    </w:p>
    <w:p w:rsidR="00B6259A" w:rsidRDefault="00B6259A" w:rsidP="00B6259A">
      <w:pPr>
        <w:jc w:val="left"/>
        <w:rPr>
          <w:szCs w:val="24"/>
        </w:rPr>
      </w:pPr>
    </w:p>
    <w:p w:rsidR="00B6259A" w:rsidRDefault="00B6259A" w:rsidP="00B6259A">
      <w:pPr>
        <w:jc w:val="left"/>
        <w:rPr>
          <w:szCs w:val="24"/>
        </w:rPr>
      </w:pPr>
      <w:r>
        <w:rPr>
          <w:szCs w:val="24"/>
        </w:rPr>
        <w:t xml:space="preserve">Je soussigné ,                                                     </w:t>
      </w:r>
      <w:r>
        <w:rPr>
          <w:szCs w:val="24"/>
        </w:rPr>
        <w:tab/>
      </w:r>
      <w:r>
        <w:rPr>
          <w:szCs w:val="24"/>
        </w:rPr>
        <w:tab/>
      </w:r>
      <w:r>
        <w:rPr>
          <w:szCs w:val="24"/>
        </w:rPr>
        <w:tab/>
      </w:r>
      <w:r>
        <w:rPr>
          <w:szCs w:val="24"/>
        </w:rPr>
        <w:tab/>
        <w:t>,</w:t>
      </w:r>
    </w:p>
    <w:p w:rsidR="00B6259A" w:rsidRDefault="00B6259A" w:rsidP="00B6259A">
      <w:pPr>
        <w:jc w:val="left"/>
        <w:rPr>
          <w:szCs w:val="24"/>
        </w:rPr>
      </w:pPr>
    </w:p>
    <w:p w:rsidR="00B6259A" w:rsidRDefault="00B6259A" w:rsidP="00B6259A">
      <w:pPr>
        <w:jc w:val="left"/>
        <w:rPr>
          <w:szCs w:val="24"/>
        </w:rPr>
      </w:pPr>
      <w:r>
        <w:rPr>
          <w:szCs w:val="24"/>
        </w:rPr>
        <w:t>atteste et certifie par la présente ne pas tomber sous le coup des interdictions mentionnées à l'article L 642-3 du code de commerce.</w:t>
      </w:r>
    </w:p>
    <w:p w:rsidR="00B6259A" w:rsidRDefault="00B6259A" w:rsidP="00B6259A">
      <w:pPr>
        <w:jc w:val="left"/>
        <w:rPr>
          <w:szCs w:val="24"/>
        </w:rPr>
      </w:pPr>
    </w:p>
    <w:p w:rsidR="00B6259A" w:rsidRDefault="00B6259A" w:rsidP="00B6259A">
      <w:pPr>
        <w:jc w:val="left"/>
        <w:rPr>
          <w:szCs w:val="24"/>
        </w:rPr>
      </w:pPr>
      <w:r>
        <w:rPr>
          <w:szCs w:val="24"/>
        </w:rPr>
        <w:t xml:space="preserve">Article L 642-3 code de commerce : </w:t>
      </w:r>
    </w:p>
    <w:p w:rsidR="00B6259A" w:rsidRDefault="00B6259A" w:rsidP="00B6259A">
      <w:pPr>
        <w:jc w:val="left"/>
        <w:rPr>
          <w:szCs w:val="24"/>
        </w:rPr>
      </w:pPr>
    </w:p>
    <w:p w:rsidR="00B6259A" w:rsidRPr="00B6259A" w:rsidRDefault="00B6259A" w:rsidP="00B6259A">
      <w:pPr>
        <w:rPr>
          <w:rFonts w:ascii="Calibri" w:hAnsi="Calibri"/>
          <w:i/>
          <w:szCs w:val="24"/>
        </w:rPr>
      </w:pPr>
      <w:r w:rsidRPr="00B6259A">
        <w:rPr>
          <w:rFonts w:ascii="Calibri" w:hAnsi="Calibri"/>
          <w:i/>
          <w:szCs w:val="24"/>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00B6259A" w:rsidRDefault="00B6259A" w:rsidP="00B6259A">
      <w:pPr>
        <w:jc w:val="left"/>
        <w:rPr>
          <w:szCs w:val="24"/>
        </w:rPr>
      </w:pPr>
    </w:p>
    <w:p w:rsidR="00B6259A" w:rsidRDefault="00B6259A" w:rsidP="00B6259A">
      <w:pPr>
        <w:jc w:val="left"/>
        <w:rPr>
          <w:szCs w:val="24"/>
        </w:rPr>
      </w:pPr>
    </w:p>
    <w:p w:rsidR="00B6259A" w:rsidRDefault="00B6259A" w:rsidP="00B6259A">
      <w:pPr>
        <w:jc w:val="left"/>
        <w:rPr>
          <w:szCs w:val="24"/>
        </w:rPr>
      </w:pPr>
      <w:r>
        <w:rPr>
          <w:szCs w:val="24"/>
        </w:rPr>
        <w:t xml:space="preserve">Fait à </w:t>
      </w:r>
    </w:p>
    <w:p w:rsidR="00B6259A" w:rsidRDefault="00B6259A" w:rsidP="00B6259A">
      <w:pPr>
        <w:jc w:val="left"/>
        <w:rPr>
          <w:szCs w:val="24"/>
        </w:rPr>
      </w:pPr>
      <w:r>
        <w:rPr>
          <w:szCs w:val="24"/>
        </w:rPr>
        <w:t xml:space="preserve">Le </w:t>
      </w:r>
    </w:p>
    <w:p w:rsidR="00B6259A" w:rsidRDefault="00B6259A" w:rsidP="00B6259A">
      <w:pPr>
        <w:jc w:val="left"/>
        <w:rPr>
          <w:szCs w:val="24"/>
        </w:rPr>
      </w:pPr>
    </w:p>
    <w:p w:rsidR="00B6259A" w:rsidRDefault="00B6259A" w:rsidP="00B6259A">
      <w:pPr>
        <w:jc w:val="left"/>
        <w:rPr>
          <w:szCs w:val="24"/>
        </w:rPr>
      </w:pPr>
    </w:p>
    <w:p w:rsidR="00B6259A" w:rsidRDefault="00B6259A" w:rsidP="00B6259A">
      <w:pPr>
        <w:jc w:val="left"/>
        <w:rPr>
          <w:szCs w:val="24"/>
        </w:rPr>
      </w:pPr>
      <w:r>
        <w:rPr>
          <w:szCs w:val="24"/>
        </w:rPr>
        <w:t>Nom et Signature</w:t>
      </w:r>
    </w:p>
    <w:p w:rsidR="00B6259A" w:rsidRDefault="00B6259A" w:rsidP="00B6259A">
      <w:pPr>
        <w:jc w:val="left"/>
        <w:rPr>
          <w:szCs w:val="24"/>
        </w:rPr>
      </w:pPr>
    </w:p>
    <w:p w:rsidR="007108F2" w:rsidRPr="00FC6FF5" w:rsidRDefault="007108F2" w:rsidP="00923F69">
      <w:pPr>
        <w:pStyle w:val="En-tte"/>
        <w:tabs>
          <w:tab w:val="left" w:pos="708"/>
        </w:tabs>
        <w:rPr>
          <w:szCs w:val="24"/>
        </w:rPr>
      </w:pPr>
      <w:r>
        <w:rPr>
          <w:szCs w:val="24"/>
        </w:rPr>
        <w:tab/>
      </w:r>
    </w:p>
    <w:sectPr w:rsidR="007108F2" w:rsidRPr="00FC6FF5" w:rsidSect="00B6259A">
      <w:footerReference w:type="default" r:id="rId8"/>
      <w:footerReference w:type="first" r:id="rId9"/>
      <w:pgSz w:w="11906" w:h="16838"/>
      <w:pgMar w:top="426" w:right="1418" w:bottom="1418" w:left="1418" w:header="720"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8F2" w:rsidRDefault="007108F2">
      <w:r>
        <w:separator/>
      </w:r>
    </w:p>
  </w:endnote>
  <w:endnote w:type="continuationSeparator" w:id="0">
    <w:p w:rsidR="007108F2" w:rsidRDefault="00710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8F2" w:rsidRPr="00A919D0" w:rsidRDefault="00B6259A" w:rsidP="00B6259A">
    <w:pPr>
      <w:tabs>
        <w:tab w:val="left" w:pos="2493"/>
      </w:tabs>
      <w:rPr>
        <w:sz w:val="16"/>
        <w:szCs w:val="16"/>
      </w:rPr>
    </w:pPr>
    <w:r>
      <w:rPr>
        <w:sz w:val="16"/>
        <w:szCs w:val="16"/>
      </w:rPr>
      <w:tab/>
    </w:r>
  </w:p>
  <w:p w:rsidR="007108F2" w:rsidRDefault="007108F2">
    <w:pPr>
      <w:pStyle w:val="Pieddepage"/>
      <w:tabs>
        <w:tab w:val="clear" w:pos="4536"/>
        <w:tab w:val="clear" w:pos="9072"/>
      </w:tabs>
      <w:ind w:left="-992" w:right="-851"/>
      <w:jc w:val="center"/>
      <w:rPr>
        <w:rFonts w:ascii="CG Times" w:hAnsi="CG Times"/>
        <w:smallCaps/>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59A" w:rsidRPr="00B37EB4" w:rsidRDefault="00B6259A" w:rsidP="00B6259A">
    <w:pPr>
      <w:pStyle w:val="Pieddepage"/>
      <w:tabs>
        <w:tab w:val="clear" w:pos="4536"/>
        <w:tab w:val="clear" w:pos="9072"/>
      </w:tabs>
      <w:ind w:left="-993" w:right="-851"/>
      <w:jc w:val="center"/>
      <w:rPr>
        <w:b/>
        <w:bCs/>
        <w:i/>
        <w:iCs/>
        <w:sz w:val="22"/>
        <w:szCs w:val="22"/>
      </w:rPr>
    </w:pPr>
    <w:r w:rsidRPr="00B6259A">
      <w:rPr>
        <w:b/>
        <w:bCs/>
        <w:i/>
        <w:iCs/>
        <w:sz w:val="22"/>
        <w:szCs w:val="22"/>
        <w:highlight w:val="lightGray"/>
      </w:rPr>
      <w:t>MERCI D’ADRESSER VOS CORRESPONDANCES A L’ETUDE D’ANGOULEME</w:t>
    </w:r>
  </w:p>
  <w:p w:rsidR="00B6259A" w:rsidRPr="00A919D0" w:rsidRDefault="00B6259A" w:rsidP="00B6259A">
    <w:pPr>
      <w:pStyle w:val="Pieddepage"/>
      <w:tabs>
        <w:tab w:val="left" w:pos="708"/>
      </w:tabs>
      <w:ind w:right="-851"/>
      <w:jc w:val="center"/>
      <w:rPr>
        <w:rFonts w:ascii="Helvetica" w:hAnsi="Helvetica"/>
        <w:sz w:val="16"/>
        <w:szCs w:val="16"/>
      </w:rPr>
    </w:pPr>
    <w:r>
      <w:rPr>
        <w:rFonts w:ascii="Helvetica" w:hAnsi="Helvetica"/>
        <w:sz w:val="16"/>
        <w:szCs w:val="16"/>
      </w:rPr>
      <w:t>26 Place Turenne</w:t>
    </w:r>
    <w:r w:rsidRPr="00A919D0">
      <w:rPr>
        <w:rFonts w:ascii="Helvetica" w:hAnsi="Helvetica"/>
        <w:sz w:val="16"/>
        <w:szCs w:val="16"/>
      </w:rPr>
      <w:t xml:space="preserve"> – </w:t>
    </w:r>
    <w:r>
      <w:rPr>
        <w:rFonts w:ascii="Helvetica" w:hAnsi="Helvetica"/>
        <w:sz w:val="16"/>
        <w:szCs w:val="16"/>
      </w:rPr>
      <w:t>CS 72201</w:t>
    </w:r>
  </w:p>
  <w:p w:rsidR="00B6259A" w:rsidRPr="00A919D0" w:rsidRDefault="00B6259A" w:rsidP="00B6259A">
    <w:pPr>
      <w:pStyle w:val="Pieddepage"/>
      <w:tabs>
        <w:tab w:val="left" w:pos="708"/>
      </w:tabs>
      <w:ind w:right="-851"/>
      <w:jc w:val="center"/>
      <w:rPr>
        <w:rFonts w:ascii="Helvetica" w:hAnsi="Helvetica"/>
        <w:sz w:val="16"/>
        <w:szCs w:val="16"/>
      </w:rPr>
    </w:pPr>
    <w:r w:rsidRPr="00A919D0">
      <w:rPr>
        <w:rFonts w:ascii="Helvetica" w:hAnsi="Helvetica"/>
        <w:sz w:val="16"/>
        <w:szCs w:val="16"/>
      </w:rPr>
      <w:t>16</w:t>
    </w:r>
    <w:r>
      <w:rPr>
        <w:rFonts w:ascii="Helvetica" w:hAnsi="Helvetica"/>
        <w:sz w:val="16"/>
        <w:szCs w:val="16"/>
      </w:rPr>
      <w:t>022</w:t>
    </w:r>
    <w:r w:rsidRPr="00A919D0">
      <w:rPr>
        <w:rFonts w:ascii="Helvetica" w:hAnsi="Helvetica"/>
        <w:sz w:val="16"/>
        <w:szCs w:val="16"/>
      </w:rPr>
      <w:t>– ANGOULEME CEDEX</w:t>
    </w:r>
  </w:p>
  <w:p w:rsidR="00B6259A" w:rsidRPr="00A919D0" w:rsidRDefault="00B6259A" w:rsidP="00B6259A">
    <w:pPr>
      <w:pStyle w:val="Pieddepage"/>
      <w:tabs>
        <w:tab w:val="left" w:pos="708"/>
      </w:tabs>
      <w:ind w:right="-851"/>
      <w:jc w:val="center"/>
      <w:rPr>
        <w:rFonts w:ascii="Helvetica" w:hAnsi="Helvetica"/>
        <w:sz w:val="16"/>
        <w:szCs w:val="16"/>
      </w:rPr>
    </w:pPr>
    <w:r w:rsidRPr="00A919D0">
      <w:rPr>
        <w:rFonts w:ascii="Helvetica" w:hAnsi="Helvetica"/>
        <w:sz w:val="16"/>
        <w:szCs w:val="16"/>
      </w:rPr>
      <w:t>Tél. : 05 45 92 66 70</w:t>
    </w:r>
    <w:r>
      <w:rPr>
        <w:rFonts w:ascii="Helvetica" w:hAnsi="Helvetica"/>
        <w:sz w:val="16"/>
        <w:szCs w:val="16"/>
      </w:rPr>
      <w:t xml:space="preserve"> Standard ouvert du lundi au jeudi de 9h30 à 12h30 </w:t>
    </w:r>
    <w:r w:rsidRPr="00A919D0">
      <w:rPr>
        <w:rFonts w:ascii="Helvetica" w:hAnsi="Helvetica"/>
        <w:sz w:val="16"/>
        <w:szCs w:val="16"/>
      </w:rPr>
      <w:t xml:space="preserve"> – Télécopie : 05 45 92 61 51</w:t>
    </w:r>
  </w:p>
  <w:p w:rsidR="00B6259A" w:rsidRPr="00A919D0" w:rsidRDefault="00B6259A" w:rsidP="00B6259A">
    <w:pPr>
      <w:pStyle w:val="Pieddepage"/>
      <w:tabs>
        <w:tab w:val="left" w:pos="708"/>
      </w:tabs>
      <w:ind w:left="-992" w:right="-851"/>
      <w:jc w:val="center"/>
      <w:rPr>
        <w:rFonts w:ascii="Helvetica" w:hAnsi="Helvetica"/>
        <w:sz w:val="16"/>
        <w:szCs w:val="16"/>
      </w:rPr>
    </w:pPr>
    <w:r w:rsidRPr="00A919D0">
      <w:rPr>
        <w:rFonts w:ascii="Helvetica" w:hAnsi="Helvetica"/>
        <w:sz w:val="16"/>
        <w:szCs w:val="16"/>
      </w:rPr>
      <w:t xml:space="preserve">Email : </w:t>
    </w:r>
    <w:r>
      <w:rPr>
        <w:rFonts w:ascii="Helvetica" w:hAnsi="Helvetica"/>
        <w:sz w:val="16"/>
        <w:szCs w:val="16"/>
      </w:rPr>
      <w:t>etudeangouleme@etudehirou.com</w:t>
    </w:r>
  </w:p>
  <w:p w:rsidR="00B6259A" w:rsidRPr="00A919D0" w:rsidRDefault="00B6259A" w:rsidP="00B6259A">
    <w:pPr>
      <w:pStyle w:val="Pieddepage"/>
      <w:tabs>
        <w:tab w:val="left" w:pos="708"/>
      </w:tabs>
      <w:ind w:left="-992" w:right="-851"/>
      <w:jc w:val="center"/>
      <w:rPr>
        <w:rFonts w:ascii="Helvetica" w:hAnsi="Helvetica"/>
        <w:smallCaps/>
        <w:sz w:val="16"/>
        <w:szCs w:val="16"/>
      </w:rPr>
    </w:pPr>
    <w:r w:rsidRPr="00A919D0">
      <w:rPr>
        <w:rFonts w:ascii="Helvetica" w:hAnsi="Helvetica"/>
        <w:smallCaps/>
        <w:sz w:val="16"/>
        <w:szCs w:val="16"/>
      </w:rPr>
      <w:t>Membre d'une association agréée le règlement par chèque est accepté</w:t>
    </w:r>
  </w:p>
  <w:p w:rsidR="00B6259A" w:rsidRPr="00A919D0" w:rsidRDefault="00B6259A" w:rsidP="00B6259A">
    <w:pPr>
      <w:pStyle w:val="Pieddepage"/>
      <w:tabs>
        <w:tab w:val="left" w:pos="708"/>
      </w:tabs>
      <w:ind w:left="-992" w:right="-851"/>
      <w:jc w:val="center"/>
      <w:rPr>
        <w:sz w:val="16"/>
        <w:szCs w:val="16"/>
      </w:rPr>
    </w:pPr>
    <w:r w:rsidRPr="00A919D0">
      <w:rPr>
        <w:rFonts w:ascii="CG Times" w:hAnsi="CG Times"/>
        <w:smallCaps/>
        <w:sz w:val="16"/>
        <w:szCs w:val="16"/>
      </w:rPr>
      <w:t>Il n'est pas répondu par téléphone aux demandes de renseignements</w:t>
    </w:r>
  </w:p>
  <w:p w:rsidR="00B6259A" w:rsidRDefault="00B625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8F2" w:rsidRDefault="007108F2">
      <w:r>
        <w:separator/>
      </w:r>
    </w:p>
  </w:footnote>
  <w:footnote w:type="continuationSeparator" w:id="0">
    <w:p w:rsidR="007108F2" w:rsidRDefault="00710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76D69"/>
    <w:multiLevelType w:val="hybridMultilevel"/>
    <w:tmpl w:val="408ED8CC"/>
    <w:lvl w:ilvl="0" w:tplc="5BD454BC">
      <w:numFmt w:val="bullet"/>
      <w:lvlText w:val="-"/>
      <w:lvlJc w:val="left"/>
      <w:pPr>
        <w:ind w:left="420" w:hanging="360"/>
      </w:pPr>
      <w:rPr>
        <w:rFonts w:ascii="Calibri" w:eastAsia="Times New Roman" w:hAnsi="Calibri"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 w15:restartNumberingAfterBreak="0">
    <w:nsid w:val="338651DE"/>
    <w:multiLevelType w:val="hybridMultilevel"/>
    <w:tmpl w:val="04BC169E"/>
    <w:lvl w:ilvl="0" w:tplc="1E42110A">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D171B8"/>
    <w:multiLevelType w:val="hybridMultilevel"/>
    <w:tmpl w:val="D3BA2432"/>
    <w:lvl w:ilvl="0" w:tplc="71207556">
      <w:numFmt w:val="bullet"/>
      <w:lvlText w:val="-"/>
      <w:lvlJc w:val="left"/>
      <w:pPr>
        <w:tabs>
          <w:tab w:val="num" w:pos="720"/>
        </w:tabs>
        <w:ind w:left="720" w:hanging="360"/>
      </w:pPr>
      <w:rPr>
        <w:rFonts w:ascii="CG Omega" w:eastAsia="Times New Roman" w:hAnsi="CG Omega"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1287"/>
    <w:rsid w:val="00003E6E"/>
    <w:rsid w:val="00005B12"/>
    <w:rsid w:val="00033E9F"/>
    <w:rsid w:val="00036D03"/>
    <w:rsid w:val="00037ECC"/>
    <w:rsid w:val="00054C5A"/>
    <w:rsid w:val="000600B4"/>
    <w:rsid w:val="000646CE"/>
    <w:rsid w:val="00076F4D"/>
    <w:rsid w:val="000A1287"/>
    <w:rsid w:val="000F2FE6"/>
    <w:rsid w:val="00107693"/>
    <w:rsid w:val="00122CBE"/>
    <w:rsid w:val="00142123"/>
    <w:rsid w:val="001555DC"/>
    <w:rsid w:val="001836ED"/>
    <w:rsid w:val="00184AA4"/>
    <w:rsid w:val="001932FE"/>
    <w:rsid w:val="001A73B8"/>
    <w:rsid w:val="00251FC7"/>
    <w:rsid w:val="00253442"/>
    <w:rsid w:val="00266CCC"/>
    <w:rsid w:val="00271FB7"/>
    <w:rsid w:val="002809BA"/>
    <w:rsid w:val="002A7C3A"/>
    <w:rsid w:val="002C573F"/>
    <w:rsid w:val="00316CCC"/>
    <w:rsid w:val="00342675"/>
    <w:rsid w:val="00342CD6"/>
    <w:rsid w:val="0036014A"/>
    <w:rsid w:val="00361A7B"/>
    <w:rsid w:val="00362862"/>
    <w:rsid w:val="00364159"/>
    <w:rsid w:val="003A151A"/>
    <w:rsid w:val="003B00F9"/>
    <w:rsid w:val="003B20C5"/>
    <w:rsid w:val="003B28D0"/>
    <w:rsid w:val="003C66B2"/>
    <w:rsid w:val="003D0391"/>
    <w:rsid w:val="003D2FAD"/>
    <w:rsid w:val="003E047E"/>
    <w:rsid w:val="003F08F7"/>
    <w:rsid w:val="003F7CBA"/>
    <w:rsid w:val="00402AE6"/>
    <w:rsid w:val="00404A95"/>
    <w:rsid w:val="00420C64"/>
    <w:rsid w:val="00434C83"/>
    <w:rsid w:val="0043717E"/>
    <w:rsid w:val="004462E0"/>
    <w:rsid w:val="00450F9A"/>
    <w:rsid w:val="00451019"/>
    <w:rsid w:val="00451775"/>
    <w:rsid w:val="00454E69"/>
    <w:rsid w:val="00476E2B"/>
    <w:rsid w:val="0049436B"/>
    <w:rsid w:val="00494AA8"/>
    <w:rsid w:val="004A34FB"/>
    <w:rsid w:val="004C31D5"/>
    <w:rsid w:val="004D6E6F"/>
    <w:rsid w:val="004E4418"/>
    <w:rsid w:val="004E5273"/>
    <w:rsid w:val="004E7255"/>
    <w:rsid w:val="00502BC5"/>
    <w:rsid w:val="005124E9"/>
    <w:rsid w:val="005241CB"/>
    <w:rsid w:val="00525EAC"/>
    <w:rsid w:val="00530F8C"/>
    <w:rsid w:val="00531A39"/>
    <w:rsid w:val="005346EF"/>
    <w:rsid w:val="00540F4F"/>
    <w:rsid w:val="005410D1"/>
    <w:rsid w:val="00541C6C"/>
    <w:rsid w:val="0054535D"/>
    <w:rsid w:val="00546056"/>
    <w:rsid w:val="00550764"/>
    <w:rsid w:val="005521EB"/>
    <w:rsid w:val="00560B51"/>
    <w:rsid w:val="00585B51"/>
    <w:rsid w:val="005D4D9B"/>
    <w:rsid w:val="005D68C5"/>
    <w:rsid w:val="005E47B3"/>
    <w:rsid w:val="005E50D6"/>
    <w:rsid w:val="005F1595"/>
    <w:rsid w:val="005F6510"/>
    <w:rsid w:val="00630CA7"/>
    <w:rsid w:val="00634C7B"/>
    <w:rsid w:val="00640749"/>
    <w:rsid w:val="00643E57"/>
    <w:rsid w:val="006520B7"/>
    <w:rsid w:val="006532E8"/>
    <w:rsid w:val="00671DFB"/>
    <w:rsid w:val="006B326A"/>
    <w:rsid w:val="006F0CF6"/>
    <w:rsid w:val="00707E89"/>
    <w:rsid w:val="007108F2"/>
    <w:rsid w:val="00721F76"/>
    <w:rsid w:val="00727787"/>
    <w:rsid w:val="00733521"/>
    <w:rsid w:val="00755FE9"/>
    <w:rsid w:val="00757518"/>
    <w:rsid w:val="00764016"/>
    <w:rsid w:val="0076640E"/>
    <w:rsid w:val="00767EB5"/>
    <w:rsid w:val="00781313"/>
    <w:rsid w:val="00783D44"/>
    <w:rsid w:val="00787AC7"/>
    <w:rsid w:val="007A0544"/>
    <w:rsid w:val="007A7E00"/>
    <w:rsid w:val="007B5ADB"/>
    <w:rsid w:val="007D09C8"/>
    <w:rsid w:val="007D170F"/>
    <w:rsid w:val="007E1A3F"/>
    <w:rsid w:val="007E3BD2"/>
    <w:rsid w:val="007F3A74"/>
    <w:rsid w:val="007F4281"/>
    <w:rsid w:val="00802F0B"/>
    <w:rsid w:val="00814FA2"/>
    <w:rsid w:val="0081789D"/>
    <w:rsid w:val="00854B9F"/>
    <w:rsid w:val="00866AFD"/>
    <w:rsid w:val="00875C86"/>
    <w:rsid w:val="008872EF"/>
    <w:rsid w:val="008877C6"/>
    <w:rsid w:val="008912C5"/>
    <w:rsid w:val="008B076B"/>
    <w:rsid w:val="008C71EC"/>
    <w:rsid w:val="008F7B27"/>
    <w:rsid w:val="009007BD"/>
    <w:rsid w:val="009075DC"/>
    <w:rsid w:val="00923F69"/>
    <w:rsid w:val="009243F8"/>
    <w:rsid w:val="00940F3F"/>
    <w:rsid w:val="009464D9"/>
    <w:rsid w:val="00966D84"/>
    <w:rsid w:val="009A4A36"/>
    <w:rsid w:val="009C1099"/>
    <w:rsid w:val="009E0717"/>
    <w:rsid w:val="009F2533"/>
    <w:rsid w:val="009F4A27"/>
    <w:rsid w:val="00A16917"/>
    <w:rsid w:val="00A26E8B"/>
    <w:rsid w:val="00A3240A"/>
    <w:rsid w:val="00A337AA"/>
    <w:rsid w:val="00A35971"/>
    <w:rsid w:val="00A62F31"/>
    <w:rsid w:val="00A73CDE"/>
    <w:rsid w:val="00A8740E"/>
    <w:rsid w:val="00A9182F"/>
    <w:rsid w:val="00A919D0"/>
    <w:rsid w:val="00A91E81"/>
    <w:rsid w:val="00AA4240"/>
    <w:rsid w:val="00AC104D"/>
    <w:rsid w:val="00AF52AE"/>
    <w:rsid w:val="00AF670E"/>
    <w:rsid w:val="00B10F43"/>
    <w:rsid w:val="00B2094E"/>
    <w:rsid w:val="00B2266D"/>
    <w:rsid w:val="00B30652"/>
    <w:rsid w:val="00B37EB4"/>
    <w:rsid w:val="00B51CDD"/>
    <w:rsid w:val="00B60A83"/>
    <w:rsid w:val="00B6259A"/>
    <w:rsid w:val="00B6619D"/>
    <w:rsid w:val="00B95623"/>
    <w:rsid w:val="00BC33D0"/>
    <w:rsid w:val="00BC4810"/>
    <w:rsid w:val="00BE0AB1"/>
    <w:rsid w:val="00BE0FDA"/>
    <w:rsid w:val="00C07998"/>
    <w:rsid w:val="00C17878"/>
    <w:rsid w:val="00C33483"/>
    <w:rsid w:val="00C44505"/>
    <w:rsid w:val="00C6132A"/>
    <w:rsid w:val="00C63742"/>
    <w:rsid w:val="00C74184"/>
    <w:rsid w:val="00C75B71"/>
    <w:rsid w:val="00C874BE"/>
    <w:rsid w:val="00CD129C"/>
    <w:rsid w:val="00D029F8"/>
    <w:rsid w:val="00D17142"/>
    <w:rsid w:val="00D7136B"/>
    <w:rsid w:val="00D72A6C"/>
    <w:rsid w:val="00DA0ECF"/>
    <w:rsid w:val="00DC2FD9"/>
    <w:rsid w:val="00DC37D8"/>
    <w:rsid w:val="00DC7FD4"/>
    <w:rsid w:val="00DD6DCE"/>
    <w:rsid w:val="00DE3BE4"/>
    <w:rsid w:val="00E00AA1"/>
    <w:rsid w:val="00E1479A"/>
    <w:rsid w:val="00E15975"/>
    <w:rsid w:val="00E25F1A"/>
    <w:rsid w:val="00E27900"/>
    <w:rsid w:val="00E33269"/>
    <w:rsid w:val="00E73900"/>
    <w:rsid w:val="00E73C91"/>
    <w:rsid w:val="00E809C9"/>
    <w:rsid w:val="00E840F1"/>
    <w:rsid w:val="00E96956"/>
    <w:rsid w:val="00EA565A"/>
    <w:rsid w:val="00EB0402"/>
    <w:rsid w:val="00EC48C6"/>
    <w:rsid w:val="00EC763C"/>
    <w:rsid w:val="00EE33E0"/>
    <w:rsid w:val="00EF26F8"/>
    <w:rsid w:val="00EF28AF"/>
    <w:rsid w:val="00EF341A"/>
    <w:rsid w:val="00EF4653"/>
    <w:rsid w:val="00F144BF"/>
    <w:rsid w:val="00F16B82"/>
    <w:rsid w:val="00F30DAE"/>
    <w:rsid w:val="00F370FF"/>
    <w:rsid w:val="00F37116"/>
    <w:rsid w:val="00F51590"/>
    <w:rsid w:val="00F554B0"/>
    <w:rsid w:val="00F56AE6"/>
    <w:rsid w:val="00F606ED"/>
    <w:rsid w:val="00F67514"/>
    <w:rsid w:val="00FB2170"/>
    <w:rsid w:val="00FC6F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036E94A"/>
  <w15:docId w15:val="{4C48F824-1D8C-4C5D-B6E7-64C73E8E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533"/>
    <w:pPr>
      <w:jc w:val="both"/>
    </w:pPr>
    <w:rPr>
      <w:rFonts w:ascii="CG Omega" w:hAnsi="CG Omega"/>
      <w:sz w:val="24"/>
      <w:szCs w:val="20"/>
    </w:rPr>
  </w:style>
  <w:style w:type="paragraph" w:styleId="Titre1">
    <w:name w:val="heading 1"/>
    <w:basedOn w:val="Normal"/>
    <w:next w:val="Normal"/>
    <w:link w:val="Titre1Car"/>
    <w:uiPriority w:val="99"/>
    <w:qFormat/>
    <w:rsid w:val="009F2533"/>
    <w:pPr>
      <w:keepNext/>
      <w:ind w:left="709"/>
      <w:outlineLvl w:val="0"/>
    </w:pPr>
    <w:rPr>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003E6E"/>
    <w:rPr>
      <w:rFonts w:ascii="Cambria" w:hAnsi="Cambria" w:cs="Times New Roman"/>
      <w:b/>
      <w:bCs/>
      <w:kern w:val="32"/>
      <w:sz w:val="32"/>
      <w:szCs w:val="32"/>
    </w:rPr>
  </w:style>
  <w:style w:type="paragraph" w:styleId="En-tte">
    <w:name w:val="header"/>
    <w:basedOn w:val="Normal"/>
    <w:link w:val="En-tteCar"/>
    <w:uiPriority w:val="99"/>
    <w:rsid w:val="009F2533"/>
    <w:pPr>
      <w:tabs>
        <w:tab w:val="center" w:pos="4536"/>
        <w:tab w:val="right" w:pos="9072"/>
      </w:tabs>
    </w:pPr>
  </w:style>
  <w:style w:type="character" w:customStyle="1" w:styleId="En-tteCar">
    <w:name w:val="En-tête Car"/>
    <w:basedOn w:val="Policepardfaut"/>
    <w:link w:val="En-tte"/>
    <w:uiPriority w:val="99"/>
    <w:semiHidden/>
    <w:locked/>
    <w:rsid w:val="00003E6E"/>
    <w:rPr>
      <w:rFonts w:ascii="CG Omega" w:hAnsi="CG Omega" w:cs="Times New Roman"/>
      <w:sz w:val="20"/>
      <w:szCs w:val="20"/>
    </w:rPr>
  </w:style>
  <w:style w:type="paragraph" w:styleId="Pieddepage">
    <w:name w:val="footer"/>
    <w:basedOn w:val="Normal"/>
    <w:link w:val="PieddepageCar"/>
    <w:uiPriority w:val="99"/>
    <w:rsid w:val="009F2533"/>
    <w:pPr>
      <w:tabs>
        <w:tab w:val="center" w:pos="4536"/>
        <w:tab w:val="right" w:pos="9072"/>
      </w:tabs>
    </w:pPr>
  </w:style>
  <w:style w:type="character" w:customStyle="1" w:styleId="PieddepageCar">
    <w:name w:val="Pied de page Car"/>
    <w:basedOn w:val="Policepardfaut"/>
    <w:link w:val="Pieddepage"/>
    <w:uiPriority w:val="99"/>
    <w:semiHidden/>
    <w:locked/>
    <w:rsid w:val="00003E6E"/>
    <w:rPr>
      <w:rFonts w:ascii="CG Omega" w:hAnsi="CG Omega" w:cs="Times New Roman"/>
      <w:sz w:val="20"/>
      <w:szCs w:val="20"/>
    </w:rPr>
  </w:style>
  <w:style w:type="paragraph" w:styleId="Textedebulles">
    <w:name w:val="Balloon Text"/>
    <w:basedOn w:val="Normal"/>
    <w:link w:val="TextedebullesCar"/>
    <w:uiPriority w:val="99"/>
    <w:semiHidden/>
    <w:rsid w:val="00DC7FD4"/>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F144BF"/>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086426">
      <w:marLeft w:val="0"/>
      <w:marRight w:val="0"/>
      <w:marTop w:val="0"/>
      <w:marBottom w:val="0"/>
      <w:divBdr>
        <w:top w:val="none" w:sz="0" w:space="0" w:color="auto"/>
        <w:left w:val="none" w:sz="0" w:space="0" w:color="auto"/>
        <w:bottom w:val="none" w:sz="0" w:space="0" w:color="auto"/>
        <w:right w:val="none" w:sz="0" w:space="0" w:color="auto"/>
      </w:divBdr>
    </w:div>
    <w:div w:id="946086427">
      <w:marLeft w:val="0"/>
      <w:marRight w:val="0"/>
      <w:marTop w:val="0"/>
      <w:marBottom w:val="0"/>
      <w:divBdr>
        <w:top w:val="none" w:sz="0" w:space="0" w:color="auto"/>
        <w:left w:val="none" w:sz="0" w:space="0" w:color="auto"/>
        <w:bottom w:val="none" w:sz="0" w:space="0" w:color="auto"/>
        <w:right w:val="none" w:sz="0" w:space="0" w:color="auto"/>
      </w:divBdr>
    </w:div>
    <w:div w:id="946086428">
      <w:marLeft w:val="0"/>
      <w:marRight w:val="0"/>
      <w:marTop w:val="0"/>
      <w:marBottom w:val="0"/>
      <w:divBdr>
        <w:top w:val="none" w:sz="0" w:space="0" w:color="auto"/>
        <w:left w:val="none" w:sz="0" w:space="0" w:color="auto"/>
        <w:bottom w:val="none" w:sz="0" w:space="0" w:color="auto"/>
        <w:right w:val="none" w:sz="0" w:space="0" w:color="auto"/>
      </w:divBdr>
    </w:div>
    <w:div w:id="946086429">
      <w:marLeft w:val="0"/>
      <w:marRight w:val="0"/>
      <w:marTop w:val="0"/>
      <w:marBottom w:val="0"/>
      <w:divBdr>
        <w:top w:val="none" w:sz="0" w:space="0" w:color="auto"/>
        <w:left w:val="none" w:sz="0" w:space="0" w:color="auto"/>
        <w:bottom w:val="none" w:sz="0" w:space="0" w:color="auto"/>
        <w:right w:val="none" w:sz="0" w:space="0" w:color="auto"/>
      </w:divBdr>
    </w:div>
    <w:div w:id="946086430">
      <w:marLeft w:val="0"/>
      <w:marRight w:val="0"/>
      <w:marTop w:val="0"/>
      <w:marBottom w:val="0"/>
      <w:divBdr>
        <w:top w:val="none" w:sz="0" w:space="0" w:color="auto"/>
        <w:left w:val="none" w:sz="0" w:space="0" w:color="auto"/>
        <w:bottom w:val="none" w:sz="0" w:space="0" w:color="auto"/>
        <w:right w:val="none" w:sz="0" w:space="0" w:color="auto"/>
      </w:divBdr>
    </w:div>
    <w:div w:id="946086431">
      <w:marLeft w:val="0"/>
      <w:marRight w:val="0"/>
      <w:marTop w:val="0"/>
      <w:marBottom w:val="0"/>
      <w:divBdr>
        <w:top w:val="none" w:sz="0" w:space="0" w:color="auto"/>
        <w:left w:val="none" w:sz="0" w:space="0" w:color="auto"/>
        <w:bottom w:val="none" w:sz="0" w:space="0" w:color="auto"/>
        <w:right w:val="none" w:sz="0" w:space="0" w:color="auto"/>
      </w:divBdr>
    </w:div>
    <w:div w:id="946086432">
      <w:marLeft w:val="0"/>
      <w:marRight w:val="0"/>
      <w:marTop w:val="0"/>
      <w:marBottom w:val="0"/>
      <w:divBdr>
        <w:top w:val="none" w:sz="0" w:space="0" w:color="auto"/>
        <w:left w:val="none" w:sz="0" w:space="0" w:color="auto"/>
        <w:bottom w:val="none" w:sz="0" w:space="0" w:color="auto"/>
        <w:right w:val="none" w:sz="0" w:space="0" w:color="auto"/>
      </w:divBdr>
    </w:div>
    <w:div w:id="946086433">
      <w:marLeft w:val="0"/>
      <w:marRight w:val="0"/>
      <w:marTop w:val="0"/>
      <w:marBottom w:val="0"/>
      <w:divBdr>
        <w:top w:val="none" w:sz="0" w:space="0" w:color="auto"/>
        <w:left w:val="none" w:sz="0" w:space="0" w:color="auto"/>
        <w:bottom w:val="none" w:sz="0" w:space="0" w:color="auto"/>
        <w:right w:val="none" w:sz="0" w:space="0" w:color="auto"/>
      </w:divBdr>
    </w:div>
    <w:div w:id="946086434">
      <w:marLeft w:val="0"/>
      <w:marRight w:val="0"/>
      <w:marTop w:val="0"/>
      <w:marBottom w:val="0"/>
      <w:divBdr>
        <w:top w:val="none" w:sz="0" w:space="0" w:color="auto"/>
        <w:left w:val="none" w:sz="0" w:space="0" w:color="auto"/>
        <w:bottom w:val="none" w:sz="0" w:space="0" w:color="auto"/>
        <w:right w:val="none" w:sz="0" w:space="0" w:color="auto"/>
      </w:divBdr>
    </w:div>
    <w:div w:id="946086435">
      <w:marLeft w:val="0"/>
      <w:marRight w:val="0"/>
      <w:marTop w:val="0"/>
      <w:marBottom w:val="0"/>
      <w:divBdr>
        <w:top w:val="none" w:sz="0" w:space="0" w:color="auto"/>
        <w:left w:val="none" w:sz="0" w:space="0" w:color="auto"/>
        <w:bottom w:val="none" w:sz="0" w:space="0" w:color="auto"/>
        <w:right w:val="none" w:sz="0" w:space="0" w:color="auto"/>
      </w:divBdr>
    </w:div>
    <w:div w:id="946086436">
      <w:marLeft w:val="0"/>
      <w:marRight w:val="0"/>
      <w:marTop w:val="0"/>
      <w:marBottom w:val="0"/>
      <w:divBdr>
        <w:top w:val="none" w:sz="0" w:space="0" w:color="auto"/>
        <w:left w:val="none" w:sz="0" w:space="0" w:color="auto"/>
        <w:bottom w:val="none" w:sz="0" w:space="0" w:color="auto"/>
        <w:right w:val="none" w:sz="0" w:space="0" w:color="auto"/>
      </w:divBdr>
    </w:div>
    <w:div w:id="946086437">
      <w:marLeft w:val="0"/>
      <w:marRight w:val="0"/>
      <w:marTop w:val="0"/>
      <w:marBottom w:val="0"/>
      <w:divBdr>
        <w:top w:val="none" w:sz="0" w:space="0" w:color="auto"/>
        <w:left w:val="none" w:sz="0" w:space="0" w:color="auto"/>
        <w:bottom w:val="none" w:sz="0" w:space="0" w:color="auto"/>
        <w:right w:val="none" w:sz="0" w:space="0" w:color="auto"/>
      </w:divBdr>
    </w:div>
    <w:div w:id="946086438">
      <w:marLeft w:val="0"/>
      <w:marRight w:val="0"/>
      <w:marTop w:val="0"/>
      <w:marBottom w:val="0"/>
      <w:divBdr>
        <w:top w:val="none" w:sz="0" w:space="0" w:color="auto"/>
        <w:left w:val="none" w:sz="0" w:space="0" w:color="auto"/>
        <w:bottom w:val="none" w:sz="0" w:space="0" w:color="auto"/>
        <w:right w:val="none" w:sz="0" w:space="0" w:color="auto"/>
      </w:divBdr>
    </w:div>
    <w:div w:id="946086439">
      <w:marLeft w:val="0"/>
      <w:marRight w:val="0"/>
      <w:marTop w:val="0"/>
      <w:marBottom w:val="0"/>
      <w:divBdr>
        <w:top w:val="none" w:sz="0" w:space="0" w:color="auto"/>
        <w:left w:val="none" w:sz="0" w:space="0" w:color="auto"/>
        <w:bottom w:val="none" w:sz="0" w:space="0" w:color="auto"/>
        <w:right w:val="none" w:sz="0" w:space="0" w:color="auto"/>
      </w:divBdr>
    </w:div>
    <w:div w:id="946086440">
      <w:marLeft w:val="0"/>
      <w:marRight w:val="0"/>
      <w:marTop w:val="0"/>
      <w:marBottom w:val="0"/>
      <w:divBdr>
        <w:top w:val="none" w:sz="0" w:space="0" w:color="auto"/>
        <w:left w:val="none" w:sz="0" w:space="0" w:color="auto"/>
        <w:bottom w:val="none" w:sz="0" w:space="0" w:color="auto"/>
        <w:right w:val="none" w:sz="0" w:space="0" w:color="auto"/>
      </w:divBdr>
    </w:div>
    <w:div w:id="946086441">
      <w:marLeft w:val="0"/>
      <w:marRight w:val="0"/>
      <w:marTop w:val="0"/>
      <w:marBottom w:val="0"/>
      <w:divBdr>
        <w:top w:val="none" w:sz="0" w:space="0" w:color="auto"/>
        <w:left w:val="none" w:sz="0" w:space="0" w:color="auto"/>
        <w:bottom w:val="none" w:sz="0" w:space="0" w:color="auto"/>
        <w:right w:val="none" w:sz="0" w:space="0" w:color="auto"/>
      </w:divBdr>
    </w:div>
    <w:div w:id="946086442">
      <w:marLeft w:val="0"/>
      <w:marRight w:val="0"/>
      <w:marTop w:val="0"/>
      <w:marBottom w:val="0"/>
      <w:divBdr>
        <w:top w:val="none" w:sz="0" w:space="0" w:color="auto"/>
        <w:left w:val="none" w:sz="0" w:space="0" w:color="auto"/>
        <w:bottom w:val="none" w:sz="0" w:space="0" w:color="auto"/>
        <w:right w:val="none" w:sz="0" w:space="0" w:color="auto"/>
      </w:divBdr>
    </w:div>
    <w:div w:id="946086443">
      <w:marLeft w:val="0"/>
      <w:marRight w:val="0"/>
      <w:marTop w:val="0"/>
      <w:marBottom w:val="0"/>
      <w:divBdr>
        <w:top w:val="none" w:sz="0" w:space="0" w:color="auto"/>
        <w:left w:val="none" w:sz="0" w:space="0" w:color="auto"/>
        <w:bottom w:val="none" w:sz="0" w:space="0" w:color="auto"/>
        <w:right w:val="none" w:sz="0" w:space="0" w:color="auto"/>
      </w:divBdr>
    </w:div>
    <w:div w:id="9460864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643</Words>
  <Characters>3539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Louis HIROU</vt:lpstr>
    </vt:vector>
  </TitlesOfParts>
  <Company>PSI</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 HIROU</dc:title>
  <dc:subject/>
  <dc:creator>Charline</dc:creator>
  <cp:keywords/>
  <dc:description/>
  <cp:lastModifiedBy>Corinne JOUBERT</cp:lastModifiedBy>
  <cp:revision>23</cp:revision>
  <cp:lastPrinted>2016-09-21T08:05:00Z</cp:lastPrinted>
  <dcterms:created xsi:type="dcterms:W3CDTF">2014-11-05T19:36:00Z</dcterms:created>
  <dcterms:modified xsi:type="dcterms:W3CDTF">2020-12-08T11:53:00Z</dcterms:modified>
</cp:coreProperties>
</file>