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3511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3D71BF71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4FCA2BF7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1A057B60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5F5AC0C7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37A28742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712BB734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352049FD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32C351BE" w14:textId="77777777" w:rsidR="002D3EFB" w:rsidRDefault="002D3EFB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0A23AFE8" w14:textId="2BDCBB40" w:rsidR="00FB5594" w:rsidRPr="00C36556" w:rsidRDefault="00CF7723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Société</w:t>
      </w:r>
      <w:r w:rsidR="00FB5594" w:rsidRPr="00C36556">
        <w:rPr>
          <w:rFonts w:ascii="Arial" w:hAnsi="Arial" w:cs="Arial"/>
          <w:sz w:val="22"/>
          <w:szCs w:val="22"/>
        </w:rPr>
        <w:t xml:space="preserve"> civile CHATEAU TAYAC a</w:t>
      </w:r>
      <w:r w:rsidR="00A06626">
        <w:rPr>
          <w:rFonts w:ascii="Arial" w:hAnsi="Arial" w:cs="Arial"/>
          <w:sz w:val="22"/>
          <w:szCs w:val="22"/>
        </w:rPr>
        <w:t xml:space="preserve"> </w:t>
      </w:r>
      <w:r w:rsidR="00FB5594" w:rsidRPr="00C36556">
        <w:rPr>
          <w:rFonts w:ascii="Arial" w:hAnsi="Arial" w:cs="Arial"/>
          <w:sz w:val="22"/>
          <w:szCs w:val="22"/>
        </w:rPr>
        <w:t>transmis des propositions pour le règlement de ses dettes au cours de la période d’observation de la  procédure de 5 avril 2024.</w:t>
      </w:r>
    </w:p>
    <w:p w14:paraId="16200E82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p w14:paraId="66D93FAE" w14:textId="77777777" w:rsidR="00FB5594" w:rsidRPr="00C36556" w:rsidRDefault="00FB5594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 xml:space="preserve">Dans la cadre de la consultation de créanciers et conformément aux dispositions de l’article L 622-5 </w:t>
      </w:r>
      <w:r w:rsidR="00C36556" w:rsidRPr="00C36556">
        <w:rPr>
          <w:rFonts w:ascii="Arial" w:hAnsi="Arial" w:cs="Arial"/>
          <w:sz w:val="22"/>
          <w:szCs w:val="22"/>
        </w:rPr>
        <w:t>et de</w:t>
      </w:r>
      <w:r w:rsidRPr="00C36556">
        <w:rPr>
          <w:rFonts w:ascii="Arial" w:hAnsi="Arial" w:cs="Arial"/>
          <w:sz w:val="22"/>
          <w:szCs w:val="22"/>
        </w:rPr>
        <w:t xml:space="preserve"> l’article R622-7 c.com, il vous est communiqué : </w:t>
      </w:r>
    </w:p>
    <w:p w14:paraId="376CE7BA" w14:textId="77777777" w:rsidR="00FB5594" w:rsidRDefault="00FB5594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6802AB87" w14:textId="77777777" w:rsidR="00C36556" w:rsidRPr="00C36556" w:rsidRDefault="00C36556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</w:p>
    <w:p w14:paraId="497B3588" w14:textId="77777777" w:rsidR="00C36556" w:rsidRDefault="00FB5594" w:rsidP="00E4566B">
      <w:pPr>
        <w:numPr>
          <w:ilvl w:val="0"/>
          <w:numId w:val="2"/>
        </w:numPr>
        <w:ind w:left="1985"/>
        <w:rPr>
          <w:rFonts w:ascii="Arial" w:hAnsi="Arial" w:cs="Arial"/>
          <w:b/>
          <w:sz w:val="22"/>
          <w:szCs w:val="22"/>
          <w:u w:val="single"/>
        </w:rPr>
      </w:pPr>
      <w:r w:rsidRPr="00C36556">
        <w:rPr>
          <w:rFonts w:ascii="Arial" w:hAnsi="Arial" w:cs="Arial"/>
          <w:b/>
          <w:sz w:val="22"/>
          <w:szCs w:val="22"/>
          <w:u w:val="single"/>
        </w:rPr>
        <w:t xml:space="preserve">La situation active : </w:t>
      </w:r>
    </w:p>
    <w:p w14:paraId="16C173EE" w14:textId="77777777" w:rsidR="00C36556" w:rsidRDefault="00C36556" w:rsidP="00E4566B">
      <w:pPr>
        <w:ind w:left="1985"/>
        <w:rPr>
          <w:rFonts w:ascii="Arial" w:hAnsi="Arial" w:cs="Arial"/>
          <w:b/>
          <w:sz w:val="22"/>
          <w:szCs w:val="22"/>
          <w:u w:val="single"/>
        </w:rPr>
      </w:pPr>
    </w:p>
    <w:p w14:paraId="16893CEB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p w14:paraId="29F2B37A" w14:textId="77777777" w:rsidR="00FB5594" w:rsidRPr="00C36556" w:rsidRDefault="00FB5594" w:rsidP="00E4566B">
      <w:pPr>
        <w:ind w:left="1985"/>
        <w:rPr>
          <w:rFonts w:ascii="Arial" w:hAnsi="Arial" w:cs="Arial"/>
          <w:i/>
          <w:iCs/>
          <w:color w:val="404040"/>
          <w:sz w:val="22"/>
          <w:szCs w:val="22"/>
        </w:rPr>
      </w:pPr>
    </w:p>
    <w:p w14:paraId="5EDC1A52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Les actifs mobiliers</w:t>
      </w:r>
      <w:r w:rsidRPr="00C36556">
        <w:rPr>
          <w:rFonts w:ascii="Arial" w:hAnsi="Arial" w:cs="Arial"/>
          <w:sz w:val="22"/>
          <w:szCs w:val="22"/>
        </w:rPr>
        <w:fldChar w:fldCharType="begin"/>
      </w:r>
      <w:r w:rsidRPr="00C36556">
        <w:rPr>
          <w:rFonts w:ascii="Arial" w:hAnsi="Arial" w:cs="Arial"/>
          <w:sz w:val="22"/>
          <w:szCs w:val="22"/>
        </w:rPr>
        <w:instrText xml:space="preserve">  </w:instrText>
      </w:r>
      <w:r w:rsidRPr="00C36556">
        <w:rPr>
          <w:rFonts w:ascii="Arial" w:hAnsi="Arial" w:cs="Arial"/>
          <w:sz w:val="22"/>
          <w:szCs w:val="22"/>
        </w:rPr>
        <w:fldChar w:fldCharType="end"/>
      </w:r>
      <w:r w:rsidRPr="00C36556">
        <w:rPr>
          <w:rFonts w:ascii="Arial" w:hAnsi="Arial" w:cs="Arial"/>
          <w:sz w:val="22"/>
          <w:szCs w:val="22"/>
        </w:rPr>
        <w:t xml:space="preserve"> ont fait l’objet d’un inventaire suivant le détail suivant : </w:t>
      </w:r>
    </w:p>
    <w:p w14:paraId="3CEAB52C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4"/>
        <w:gridCol w:w="2976"/>
      </w:tblGrid>
      <w:tr w:rsidR="00FB5594" w:rsidRPr="00C36556" w14:paraId="17DAD51D" w14:textId="77777777" w:rsidTr="002D3EFB">
        <w:tc>
          <w:tcPr>
            <w:tcW w:w="4144" w:type="dxa"/>
            <w:shd w:val="clear" w:color="auto" w:fill="595959"/>
          </w:tcPr>
          <w:p w14:paraId="13353CB8" w14:textId="77777777" w:rsidR="00FB5594" w:rsidRPr="00C36556" w:rsidRDefault="00FB5594" w:rsidP="00E4566B">
            <w:pPr>
              <w:ind w:left="1985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C670940" w14:textId="77777777" w:rsidR="00FB5594" w:rsidRPr="00C36556" w:rsidRDefault="00FB5594" w:rsidP="002D3EF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 xml:space="preserve">Estimation </w:t>
            </w:r>
          </w:p>
        </w:tc>
      </w:tr>
      <w:tr w:rsidR="00FB5594" w:rsidRPr="00C36556" w14:paraId="1859DFE3" w14:textId="77777777" w:rsidTr="002D3EFB">
        <w:tc>
          <w:tcPr>
            <w:tcW w:w="4144" w:type="dxa"/>
            <w:shd w:val="clear" w:color="auto" w:fill="auto"/>
          </w:tcPr>
          <w:p w14:paraId="412E6C90" w14:textId="77777777" w:rsidR="00FB5594" w:rsidRPr="00C36556" w:rsidRDefault="00FB5594" w:rsidP="002D3EF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Matériel d’exploitation</w:t>
            </w:r>
          </w:p>
        </w:tc>
        <w:tc>
          <w:tcPr>
            <w:tcW w:w="2976" w:type="dxa"/>
            <w:shd w:val="clear" w:color="auto" w:fill="auto"/>
          </w:tcPr>
          <w:p w14:paraId="2D079E8A" w14:textId="11DD16C1" w:rsidR="00FB5594" w:rsidRPr="00C36556" w:rsidRDefault="006545EE" w:rsidP="002D3EFB">
            <w:pPr>
              <w:ind w:left="-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129 240</w:t>
            </w:r>
          </w:p>
        </w:tc>
      </w:tr>
      <w:tr w:rsidR="00FB5594" w:rsidRPr="00C36556" w14:paraId="76098357" w14:textId="77777777" w:rsidTr="002D3EFB">
        <w:tc>
          <w:tcPr>
            <w:tcW w:w="4144" w:type="dxa"/>
            <w:shd w:val="clear" w:color="auto" w:fill="auto"/>
          </w:tcPr>
          <w:p w14:paraId="4AEED371" w14:textId="77777777" w:rsidR="00FB5594" w:rsidRPr="00C36556" w:rsidRDefault="00FB5594" w:rsidP="002D3EF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Véhicule</w:t>
            </w:r>
          </w:p>
        </w:tc>
        <w:tc>
          <w:tcPr>
            <w:tcW w:w="2976" w:type="dxa"/>
            <w:shd w:val="clear" w:color="auto" w:fill="auto"/>
          </w:tcPr>
          <w:p w14:paraId="473276EF" w14:textId="2DF118CE" w:rsidR="00FB5594" w:rsidRPr="00C36556" w:rsidRDefault="006545EE" w:rsidP="002D3EFB">
            <w:pPr>
              <w:ind w:left="-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24 400</w:t>
            </w:r>
          </w:p>
        </w:tc>
      </w:tr>
      <w:tr w:rsidR="00FB5594" w:rsidRPr="00C36556" w14:paraId="49185865" w14:textId="77777777" w:rsidTr="002D3EFB">
        <w:tc>
          <w:tcPr>
            <w:tcW w:w="4144" w:type="dxa"/>
            <w:shd w:val="clear" w:color="auto" w:fill="auto"/>
          </w:tcPr>
          <w:p w14:paraId="66009C9C" w14:textId="77777777" w:rsidR="00FB5594" w:rsidRPr="00C36556" w:rsidRDefault="00FB5594" w:rsidP="002D3EF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Stock</w:t>
            </w:r>
          </w:p>
        </w:tc>
        <w:tc>
          <w:tcPr>
            <w:tcW w:w="2976" w:type="dxa"/>
            <w:shd w:val="clear" w:color="auto" w:fill="auto"/>
          </w:tcPr>
          <w:p w14:paraId="4084FE30" w14:textId="26641358" w:rsidR="00FB5594" w:rsidRPr="00C36556" w:rsidRDefault="006545EE" w:rsidP="002D3EFB">
            <w:pPr>
              <w:ind w:left="-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541 000</w:t>
            </w:r>
          </w:p>
        </w:tc>
      </w:tr>
    </w:tbl>
    <w:p w14:paraId="4603F62E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p w14:paraId="2108143C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Autres actifs mobiliers et immobiliers déclarés par le dirigeant :</w:t>
      </w:r>
    </w:p>
    <w:p w14:paraId="4DFD0D40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tbl>
      <w:tblPr>
        <w:tblW w:w="7087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2962"/>
      </w:tblGrid>
      <w:tr w:rsidR="00E4566B" w:rsidRPr="00C36556" w14:paraId="0BD2F6EE" w14:textId="77777777" w:rsidTr="002D3EFB">
        <w:trPr>
          <w:trHeight w:val="310"/>
        </w:trPr>
        <w:tc>
          <w:tcPr>
            <w:tcW w:w="4125" w:type="dxa"/>
            <w:shd w:val="clear" w:color="auto" w:fill="auto"/>
          </w:tcPr>
          <w:p w14:paraId="7FF226B7" w14:textId="77777777" w:rsidR="00E4566B" w:rsidRPr="00C36556" w:rsidRDefault="00E4566B" w:rsidP="00E4566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Fonds de commerce </w:t>
            </w:r>
          </w:p>
        </w:tc>
        <w:tc>
          <w:tcPr>
            <w:tcW w:w="2962" w:type="dxa"/>
            <w:shd w:val="clear" w:color="auto" w:fill="auto"/>
          </w:tcPr>
          <w:p w14:paraId="07C42BDA" w14:textId="6C741B86" w:rsidR="00E4566B" w:rsidRPr="00C36556" w:rsidRDefault="006545EE" w:rsidP="002D3EFB">
            <w:pPr>
              <w:ind w:left="-1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3EFB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E4566B" w:rsidRPr="00C36556" w14:paraId="636A5DB5" w14:textId="77777777" w:rsidTr="002D3EFB">
        <w:trPr>
          <w:trHeight w:val="301"/>
        </w:trPr>
        <w:tc>
          <w:tcPr>
            <w:tcW w:w="4125" w:type="dxa"/>
            <w:shd w:val="clear" w:color="auto" w:fill="auto"/>
          </w:tcPr>
          <w:p w14:paraId="3757CCCC" w14:textId="77777777" w:rsidR="00E4566B" w:rsidRPr="00C36556" w:rsidRDefault="00E4566B" w:rsidP="00E4566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Parts dans sociétés / SCI </w:t>
            </w:r>
          </w:p>
        </w:tc>
        <w:tc>
          <w:tcPr>
            <w:tcW w:w="2962" w:type="dxa"/>
            <w:shd w:val="clear" w:color="auto" w:fill="auto"/>
          </w:tcPr>
          <w:p w14:paraId="3E587AC3" w14:textId="5FA5907D" w:rsidR="00E4566B" w:rsidRPr="00C36556" w:rsidRDefault="006545EE" w:rsidP="002D3EFB">
            <w:pPr>
              <w:ind w:left="-1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3EFB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E4566B" w:rsidRPr="00C36556" w14:paraId="569A0025" w14:textId="77777777" w:rsidTr="002D3EFB">
        <w:trPr>
          <w:trHeight w:val="155"/>
        </w:trPr>
        <w:tc>
          <w:tcPr>
            <w:tcW w:w="4125" w:type="dxa"/>
            <w:shd w:val="clear" w:color="auto" w:fill="auto"/>
          </w:tcPr>
          <w:p w14:paraId="0299E4EA" w14:textId="77777777" w:rsidR="00E4566B" w:rsidRPr="00C36556" w:rsidRDefault="00E4566B" w:rsidP="00E4566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Biens indivis </w:t>
            </w:r>
          </w:p>
        </w:tc>
        <w:tc>
          <w:tcPr>
            <w:tcW w:w="2962" w:type="dxa"/>
            <w:shd w:val="clear" w:color="auto" w:fill="auto"/>
          </w:tcPr>
          <w:p w14:paraId="64EF97A8" w14:textId="054BB3AC" w:rsidR="00E4566B" w:rsidRPr="00C36556" w:rsidRDefault="006545EE" w:rsidP="002D3EFB">
            <w:pPr>
              <w:ind w:left="-1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3EFB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E4566B" w:rsidRPr="00C36556" w14:paraId="51516B4E" w14:textId="77777777" w:rsidTr="002D3EFB">
        <w:trPr>
          <w:trHeight w:val="301"/>
        </w:trPr>
        <w:tc>
          <w:tcPr>
            <w:tcW w:w="4125" w:type="dxa"/>
            <w:shd w:val="clear" w:color="auto" w:fill="auto"/>
          </w:tcPr>
          <w:p w14:paraId="6D045C70" w14:textId="77777777" w:rsidR="00E4566B" w:rsidRPr="00C36556" w:rsidRDefault="00E4566B" w:rsidP="00E4566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Maison d’habitation </w:t>
            </w:r>
          </w:p>
        </w:tc>
        <w:tc>
          <w:tcPr>
            <w:tcW w:w="2962" w:type="dxa"/>
            <w:shd w:val="clear" w:color="auto" w:fill="auto"/>
          </w:tcPr>
          <w:p w14:paraId="5B5B1C16" w14:textId="44E0C440" w:rsidR="00E4566B" w:rsidRPr="00C36556" w:rsidRDefault="002D3EFB" w:rsidP="002D3EFB">
            <w:pPr>
              <w:ind w:left="-1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</w:t>
            </w:r>
            <w:r w:rsidR="006545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566B" w:rsidRPr="00C36556" w14:paraId="449BC1B3" w14:textId="77777777" w:rsidTr="002D3EFB">
        <w:trPr>
          <w:trHeight w:val="34"/>
        </w:trPr>
        <w:tc>
          <w:tcPr>
            <w:tcW w:w="4125" w:type="dxa"/>
            <w:shd w:val="clear" w:color="auto" w:fill="auto"/>
          </w:tcPr>
          <w:p w14:paraId="3B8E7E15" w14:textId="77777777" w:rsidR="00E4566B" w:rsidRPr="00C36556" w:rsidRDefault="00E4566B" w:rsidP="00E4566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Bâtiment d’exploitation </w:t>
            </w:r>
          </w:p>
        </w:tc>
        <w:tc>
          <w:tcPr>
            <w:tcW w:w="2962" w:type="dxa"/>
            <w:shd w:val="clear" w:color="auto" w:fill="auto"/>
          </w:tcPr>
          <w:p w14:paraId="6487B0F0" w14:textId="04602A40" w:rsidR="00E4566B" w:rsidRPr="00C36556" w:rsidRDefault="002D3EFB" w:rsidP="002D3EFB">
            <w:pPr>
              <w:ind w:left="-1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</w:t>
            </w:r>
            <w:r w:rsidR="006545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566B" w:rsidRPr="00C36556" w14:paraId="66794A8F" w14:textId="77777777" w:rsidTr="002D3EFB">
        <w:trPr>
          <w:trHeight w:val="146"/>
        </w:trPr>
        <w:tc>
          <w:tcPr>
            <w:tcW w:w="4125" w:type="dxa"/>
            <w:shd w:val="clear" w:color="auto" w:fill="auto"/>
          </w:tcPr>
          <w:p w14:paraId="2662DA0E" w14:textId="77777777" w:rsidR="00E4566B" w:rsidRPr="00C36556" w:rsidRDefault="00E4566B" w:rsidP="00E4566B">
            <w:pPr>
              <w:rPr>
                <w:rFonts w:ascii="Arial" w:hAnsi="Arial" w:cs="Arial"/>
                <w:sz w:val="22"/>
                <w:szCs w:val="22"/>
              </w:rPr>
            </w:pPr>
            <w:r w:rsidRPr="00C36556">
              <w:rPr>
                <w:rFonts w:ascii="Arial" w:hAnsi="Arial" w:cs="Arial"/>
                <w:sz w:val="22"/>
                <w:szCs w:val="22"/>
              </w:rPr>
              <w:t>Terre/Terrains </w:t>
            </w:r>
          </w:p>
        </w:tc>
        <w:tc>
          <w:tcPr>
            <w:tcW w:w="2962" w:type="dxa"/>
            <w:shd w:val="clear" w:color="auto" w:fill="auto"/>
          </w:tcPr>
          <w:p w14:paraId="3953FF63" w14:textId="0547D2AE" w:rsidR="00E4566B" w:rsidRPr="00C36556" w:rsidRDefault="002D3EFB" w:rsidP="002D3EFB">
            <w:pPr>
              <w:ind w:left="-12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</w:t>
            </w:r>
            <w:r w:rsidR="006545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62E48BC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p w14:paraId="48A926A5" w14:textId="43DA3AAA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 xml:space="preserve">Trésorerie Déclarée : </w:t>
      </w:r>
      <w:r w:rsidR="006545EE">
        <w:rPr>
          <w:rFonts w:ascii="Arial" w:hAnsi="Arial" w:cs="Arial"/>
          <w:sz w:val="22"/>
          <w:szCs w:val="22"/>
        </w:rPr>
        <w:t xml:space="preserve">19 523 </w:t>
      </w:r>
      <w:r w:rsidRPr="00C36556">
        <w:rPr>
          <w:rFonts w:ascii="Arial" w:hAnsi="Arial" w:cs="Arial"/>
          <w:sz w:val="22"/>
          <w:szCs w:val="22"/>
        </w:rPr>
        <w:t>€</w:t>
      </w:r>
      <w:r w:rsidR="006545EE">
        <w:rPr>
          <w:rFonts w:ascii="Arial" w:hAnsi="Arial" w:cs="Arial"/>
          <w:sz w:val="22"/>
          <w:szCs w:val="22"/>
        </w:rPr>
        <w:t xml:space="preserve"> au 23/09/2025</w:t>
      </w:r>
    </w:p>
    <w:p w14:paraId="5155404A" w14:textId="77777777" w:rsidR="00E4566B" w:rsidRPr="00C36556" w:rsidRDefault="00E4566B" w:rsidP="00E4566B">
      <w:pPr>
        <w:ind w:left="1985"/>
        <w:rPr>
          <w:rFonts w:ascii="Arial" w:hAnsi="Arial" w:cs="Arial"/>
          <w:sz w:val="22"/>
          <w:szCs w:val="22"/>
        </w:rPr>
      </w:pPr>
    </w:p>
    <w:p w14:paraId="4E902602" w14:textId="77777777" w:rsidR="00FB5594" w:rsidRPr="00C36556" w:rsidRDefault="00C36556" w:rsidP="00E4566B">
      <w:pPr>
        <w:numPr>
          <w:ilvl w:val="0"/>
          <w:numId w:val="2"/>
        </w:numPr>
        <w:ind w:left="198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La situation passive :</w:t>
      </w:r>
    </w:p>
    <w:p w14:paraId="0B0EED60" w14:textId="77777777" w:rsidR="00FB5594" w:rsidRPr="00C36556" w:rsidRDefault="00FB5594" w:rsidP="00E4566B">
      <w:pPr>
        <w:tabs>
          <w:tab w:val="left" w:pos="708"/>
          <w:tab w:val="center" w:pos="4536"/>
          <w:tab w:val="right" w:pos="9072"/>
        </w:tabs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ab/>
      </w:r>
      <w:r w:rsidRPr="00C36556">
        <w:rPr>
          <w:rFonts w:ascii="Arial" w:hAnsi="Arial" w:cs="Arial"/>
          <w:sz w:val="22"/>
          <w:szCs w:val="22"/>
        </w:rPr>
        <w:tab/>
      </w:r>
    </w:p>
    <w:p w14:paraId="56B53CC3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Etat du passif déclaré à ce jour : 1 922 573,44 Euros dont :</w:t>
      </w:r>
    </w:p>
    <w:p w14:paraId="01E8EA39" w14:textId="77777777" w:rsidR="00C36556" w:rsidRPr="00C36556" w:rsidRDefault="00C36556" w:rsidP="00E4566B">
      <w:pPr>
        <w:widowControl w:val="0"/>
        <w:tabs>
          <w:tab w:val="right" w:pos="7513"/>
        </w:tabs>
        <w:autoSpaceDE w:val="0"/>
        <w:autoSpaceDN w:val="0"/>
        <w:adjustRightInd w:val="0"/>
        <w:ind w:left="1985" w:right="218" w:firstLine="709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Superprivilégié</w:t>
      </w:r>
      <w:r w:rsidRPr="00C36556">
        <w:rPr>
          <w:rFonts w:ascii="Arial" w:hAnsi="Arial" w:cs="Arial"/>
          <w:sz w:val="22"/>
          <w:szCs w:val="22"/>
        </w:rPr>
        <w:tab/>
        <w:t>7 317,80 €</w:t>
      </w:r>
    </w:p>
    <w:p w14:paraId="5F6E36F7" w14:textId="77777777" w:rsidR="00C36556" w:rsidRPr="00C36556" w:rsidRDefault="00C36556" w:rsidP="00E4566B">
      <w:pPr>
        <w:widowControl w:val="0"/>
        <w:tabs>
          <w:tab w:val="right" w:pos="7513"/>
        </w:tabs>
        <w:autoSpaceDE w:val="0"/>
        <w:autoSpaceDN w:val="0"/>
        <w:adjustRightInd w:val="0"/>
        <w:ind w:left="1985" w:right="218" w:firstLine="709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Privilégié</w:t>
      </w:r>
      <w:r w:rsidRPr="00C36556">
        <w:rPr>
          <w:rFonts w:ascii="Arial" w:hAnsi="Arial" w:cs="Arial"/>
          <w:sz w:val="22"/>
          <w:szCs w:val="22"/>
        </w:rPr>
        <w:tab/>
        <w:t>740 301,82 €</w:t>
      </w:r>
    </w:p>
    <w:p w14:paraId="223F8CA8" w14:textId="77777777" w:rsidR="00C36556" w:rsidRPr="00C36556" w:rsidRDefault="00C36556" w:rsidP="00E4566B">
      <w:pPr>
        <w:widowControl w:val="0"/>
        <w:tabs>
          <w:tab w:val="right" w:pos="7513"/>
        </w:tabs>
        <w:autoSpaceDE w:val="0"/>
        <w:autoSpaceDN w:val="0"/>
        <w:adjustRightInd w:val="0"/>
        <w:ind w:left="1985" w:right="218" w:firstLine="709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Chirographaire</w:t>
      </w:r>
      <w:r w:rsidRPr="00C36556">
        <w:rPr>
          <w:rFonts w:ascii="Arial" w:hAnsi="Arial" w:cs="Arial"/>
          <w:sz w:val="22"/>
          <w:szCs w:val="22"/>
        </w:rPr>
        <w:tab/>
        <w:t>926 937,18 €</w:t>
      </w:r>
    </w:p>
    <w:p w14:paraId="7B03DB39" w14:textId="77777777" w:rsidR="00C36556" w:rsidRPr="00C36556" w:rsidRDefault="00C36556" w:rsidP="00E4566B">
      <w:pPr>
        <w:widowControl w:val="0"/>
        <w:tabs>
          <w:tab w:val="right" w:pos="7513"/>
        </w:tabs>
        <w:autoSpaceDE w:val="0"/>
        <w:autoSpaceDN w:val="0"/>
        <w:adjustRightInd w:val="0"/>
        <w:ind w:left="1985" w:right="218" w:firstLine="709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A échoir</w:t>
      </w:r>
      <w:r w:rsidRPr="00C36556">
        <w:rPr>
          <w:rFonts w:ascii="Arial" w:hAnsi="Arial" w:cs="Arial"/>
          <w:sz w:val="22"/>
          <w:szCs w:val="22"/>
        </w:rPr>
        <w:tab/>
        <w:t>182 772,99 €</w:t>
      </w:r>
    </w:p>
    <w:p w14:paraId="5DFE23E0" w14:textId="77777777" w:rsidR="00C36556" w:rsidRPr="00C36556" w:rsidRDefault="00C36556" w:rsidP="00E4566B">
      <w:pPr>
        <w:widowControl w:val="0"/>
        <w:tabs>
          <w:tab w:val="right" w:pos="7513"/>
        </w:tabs>
        <w:autoSpaceDE w:val="0"/>
        <w:autoSpaceDN w:val="0"/>
        <w:adjustRightInd w:val="0"/>
        <w:ind w:left="1985" w:right="218" w:firstLine="709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>Provisionnel</w:t>
      </w:r>
      <w:r w:rsidRPr="00C36556">
        <w:rPr>
          <w:rFonts w:ascii="Arial" w:hAnsi="Arial" w:cs="Arial"/>
          <w:sz w:val="22"/>
          <w:szCs w:val="22"/>
        </w:rPr>
        <w:tab/>
        <w:t>0,00 €</w:t>
      </w:r>
    </w:p>
    <w:p w14:paraId="79B3201D" w14:textId="77777777" w:rsidR="00C36556" w:rsidRPr="00C36556" w:rsidRDefault="00C36556" w:rsidP="00E4566B">
      <w:pPr>
        <w:widowControl w:val="0"/>
        <w:tabs>
          <w:tab w:val="right" w:pos="7513"/>
        </w:tabs>
        <w:autoSpaceDE w:val="0"/>
        <w:autoSpaceDN w:val="0"/>
        <w:adjustRightInd w:val="0"/>
        <w:ind w:left="1985" w:right="218" w:firstLine="709"/>
        <w:rPr>
          <w:rFonts w:ascii="Arial" w:hAnsi="Arial" w:cs="Arial"/>
          <w:sz w:val="22"/>
          <w:szCs w:val="22"/>
        </w:rPr>
      </w:pPr>
    </w:p>
    <w:p w14:paraId="67E3ED45" w14:textId="77777777" w:rsidR="00C36556" w:rsidRPr="00C36556" w:rsidRDefault="00C36556" w:rsidP="00E4566B">
      <w:pPr>
        <w:widowControl w:val="0"/>
        <w:tabs>
          <w:tab w:val="right" w:pos="7513"/>
        </w:tabs>
        <w:autoSpaceDE w:val="0"/>
        <w:autoSpaceDN w:val="0"/>
        <w:adjustRightInd w:val="0"/>
        <w:ind w:left="1985" w:right="218" w:firstLine="709"/>
        <w:rPr>
          <w:rFonts w:ascii="Arial" w:hAnsi="Arial" w:cs="Arial"/>
          <w:b/>
          <w:sz w:val="22"/>
          <w:szCs w:val="22"/>
        </w:rPr>
      </w:pPr>
      <w:r w:rsidRPr="00C36556">
        <w:rPr>
          <w:rFonts w:ascii="Arial" w:hAnsi="Arial" w:cs="Arial"/>
          <w:b/>
          <w:sz w:val="22"/>
          <w:szCs w:val="22"/>
        </w:rPr>
        <w:t xml:space="preserve">TOTAL PASSIF </w:t>
      </w:r>
      <w:r w:rsidRPr="00C36556">
        <w:rPr>
          <w:rFonts w:ascii="Arial" w:hAnsi="Arial" w:cs="Arial"/>
          <w:b/>
          <w:sz w:val="22"/>
          <w:szCs w:val="22"/>
        </w:rPr>
        <w:tab/>
        <w:t xml:space="preserve"> 1 857 329,79 €</w:t>
      </w:r>
    </w:p>
    <w:p w14:paraId="2E127045" w14:textId="77777777" w:rsidR="00C36556" w:rsidRPr="00C36556" w:rsidRDefault="00C36556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/>
          <w:bCs/>
          <w:sz w:val="22"/>
          <w:szCs w:val="22"/>
        </w:rPr>
      </w:pPr>
    </w:p>
    <w:p w14:paraId="1469D8BE" w14:textId="0D84B559" w:rsidR="00CF7723" w:rsidRDefault="00C36556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  <w:r w:rsidRPr="002D3EFB">
        <w:rPr>
          <w:rFonts w:ascii="Arial" w:hAnsi="Arial" w:cs="Arial"/>
          <w:bCs/>
          <w:sz w:val="20"/>
        </w:rPr>
        <w:tab/>
      </w:r>
    </w:p>
    <w:p w14:paraId="2F55E6D1" w14:textId="77777777" w:rsidR="00C36556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14:paraId="7331B436" w14:textId="77777777" w:rsidR="00CF7723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p w14:paraId="03DC3106" w14:textId="77777777" w:rsidR="00CF7723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p w14:paraId="180A8D2B" w14:textId="77777777" w:rsidR="00CF7723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p w14:paraId="259CD9FD" w14:textId="77777777" w:rsidR="00CF7723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p w14:paraId="3F07C505" w14:textId="77777777" w:rsidR="00CF7723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p w14:paraId="27ECE57D" w14:textId="77777777" w:rsidR="00CF7723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p w14:paraId="3E87B961" w14:textId="77777777" w:rsidR="00CF7723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p w14:paraId="580526FF" w14:textId="77777777" w:rsidR="00CF7723" w:rsidRPr="002D3EFB" w:rsidRDefault="00CF7723" w:rsidP="00E4566B">
      <w:pPr>
        <w:widowControl w:val="0"/>
        <w:autoSpaceDE w:val="0"/>
        <w:autoSpaceDN w:val="0"/>
        <w:adjustRightInd w:val="0"/>
        <w:ind w:left="1985" w:right="218"/>
        <w:rPr>
          <w:rFonts w:ascii="Arial" w:hAnsi="Arial" w:cs="Arial"/>
          <w:bCs/>
          <w:sz w:val="20"/>
        </w:rPr>
      </w:pPr>
    </w:p>
    <w:tbl>
      <w:tblPr>
        <w:tblW w:w="8512" w:type="dxa"/>
        <w:tblInd w:w="1809" w:type="dxa"/>
        <w:tblLook w:val="04A0" w:firstRow="1" w:lastRow="0" w:firstColumn="1" w:lastColumn="0" w:noHBand="0" w:noVBand="1"/>
      </w:tblPr>
      <w:tblGrid>
        <w:gridCol w:w="1407"/>
        <w:gridCol w:w="1428"/>
        <w:gridCol w:w="1276"/>
        <w:gridCol w:w="1559"/>
        <w:gridCol w:w="1276"/>
        <w:gridCol w:w="1559"/>
        <w:gridCol w:w="7"/>
      </w:tblGrid>
      <w:tr w:rsidR="008210C1" w14:paraId="691E54F2" w14:textId="77777777" w:rsidTr="00CF7723">
        <w:tc>
          <w:tcPr>
            <w:tcW w:w="851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DDD6"/>
            <w:vAlign w:val="center"/>
          </w:tcPr>
          <w:p w14:paraId="3BACA40D" w14:textId="77777777" w:rsidR="008210C1" w:rsidRPr="00CF7723" w:rsidRDefault="00C8269F">
            <w:pPr>
              <w:spacing w:before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Passif antérieur</w:t>
            </w:r>
          </w:p>
        </w:tc>
      </w:tr>
      <w:tr w:rsidR="008210C1" w14:paraId="3EBCE19A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DDD6"/>
            <w:vAlign w:val="center"/>
          </w:tcPr>
          <w:p w14:paraId="4BADBA08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Nature du rang de privilège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DDD6"/>
            <w:vAlign w:val="center"/>
          </w:tcPr>
          <w:p w14:paraId="62C690E2" w14:textId="77777777" w:rsidR="008210C1" w:rsidRPr="00CF7723" w:rsidRDefault="00C8269F">
            <w:pPr>
              <w:spacing w:before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Echu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DDD6"/>
            <w:vAlign w:val="center"/>
          </w:tcPr>
          <w:p w14:paraId="76B10EFB" w14:textId="77777777" w:rsidR="008210C1" w:rsidRPr="00CF7723" w:rsidRDefault="00C8269F">
            <w:pPr>
              <w:spacing w:before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A échoir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DDD6"/>
            <w:vAlign w:val="center"/>
          </w:tcPr>
          <w:p w14:paraId="0198AE12" w14:textId="77777777" w:rsidR="008210C1" w:rsidRPr="00CF7723" w:rsidRDefault="00C8269F">
            <w:pPr>
              <w:spacing w:before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Total définitif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DDD6"/>
            <w:vAlign w:val="center"/>
          </w:tcPr>
          <w:p w14:paraId="595A97D1" w14:textId="77777777" w:rsidR="008210C1" w:rsidRPr="00CF7723" w:rsidRDefault="00C8269F">
            <w:pPr>
              <w:spacing w:before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Non définitif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1DDD6"/>
            <w:vAlign w:val="center"/>
          </w:tcPr>
          <w:p w14:paraId="037F1E5F" w14:textId="77777777" w:rsidR="008210C1" w:rsidRPr="00CF7723" w:rsidRDefault="00C8269F">
            <w:pPr>
              <w:spacing w:before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8210C1" w14:paraId="3B74813E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27A889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723">
              <w:rPr>
                <w:rFonts w:ascii="Arial" w:hAnsi="Arial" w:cs="Arial"/>
                <w:sz w:val="18"/>
                <w:szCs w:val="18"/>
              </w:rPr>
              <w:t>Superprivilège</w:t>
            </w:r>
            <w:proofErr w:type="spellEnd"/>
            <w:r w:rsidRPr="00CF7723">
              <w:rPr>
                <w:rFonts w:ascii="Arial" w:hAnsi="Arial" w:cs="Arial"/>
                <w:sz w:val="18"/>
                <w:szCs w:val="18"/>
              </w:rPr>
              <w:t xml:space="preserve"> des Salaires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797692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7 317,80 €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C6A0F8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1A3371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7 317,80 €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45EBA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22D5E6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7 317,80 €</w:t>
            </w:r>
          </w:p>
        </w:tc>
      </w:tr>
      <w:tr w:rsidR="008210C1" w14:paraId="4B85B481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8EF333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Hypothèques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14D6E7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697 917,41 €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851AA1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32 530,07 €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5B93F8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730 447,48 €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483FC6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C36EFE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730 447,48 €</w:t>
            </w:r>
          </w:p>
        </w:tc>
      </w:tr>
      <w:tr w:rsidR="008210C1" w14:paraId="5837CB6E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6A9579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TRESOR: Contrib. Directes et Taxes Assimilées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F53048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16 594,40 €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49EE27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42509E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16 594,40 €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1BA061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E4810F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16 594,40 €</w:t>
            </w:r>
          </w:p>
        </w:tc>
      </w:tr>
      <w:tr w:rsidR="008210C1" w14:paraId="2A22AEFB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841087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TRESOR: Contrib. Indirectes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7AF584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8 659,00 €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29A723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FDCFEB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8 659,00 €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1E3AEA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C72D54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8 659,00 €</w:t>
            </w:r>
          </w:p>
        </w:tc>
      </w:tr>
      <w:tr w:rsidR="008210C1" w14:paraId="15E001F1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9FA742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Nantissement sur Matériel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E03ACE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6,49 €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CFB02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5 063,40 €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762D1B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5 069,89 €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D332F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916BC3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5 069,89 €</w:t>
            </w:r>
          </w:p>
        </w:tc>
      </w:tr>
      <w:tr w:rsidR="008210C1" w14:paraId="162D46FF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B735D2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Privilège Salarial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9886C5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2 285,35 €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76DFFF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7C2ED4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2 285,35 €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1D31C9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0BE3C1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2 285,35 €</w:t>
            </w:r>
          </w:p>
        </w:tc>
      </w:tr>
      <w:tr w:rsidR="008210C1" w14:paraId="79A9FD1D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095CFB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Privilège des Caisses Sociales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40F9CE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14 839,17 €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BC078A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79F958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14 839,17 €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5F985B" w14:textId="77777777" w:rsidR="008210C1" w:rsidRPr="00CF7723" w:rsidRDefault="008210C1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64D0C6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14 839,17 €</w:t>
            </w:r>
          </w:p>
        </w:tc>
      </w:tr>
      <w:tr w:rsidR="008210C1" w14:paraId="125CC8C6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6042CA" w14:textId="77777777" w:rsidR="008210C1" w:rsidRPr="00CF7723" w:rsidRDefault="00C8269F">
            <w:pPr>
              <w:spacing w:before="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Chirographaire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EEFF99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926 937,18 €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D05D9D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145 179,52 €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A3F905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1 072 116,70 €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951C5E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65 243,65 €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6E1D09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sz w:val="18"/>
                <w:szCs w:val="18"/>
              </w:rPr>
              <w:t>1 137 360,35 €</w:t>
            </w:r>
          </w:p>
        </w:tc>
      </w:tr>
      <w:tr w:rsidR="008210C1" w14:paraId="10F44795" w14:textId="77777777" w:rsidTr="00CF7723">
        <w:trPr>
          <w:gridAfter w:val="1"/>
          <w:wAfter w:w="7" w:type="dxa"/>
        </w:trPr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8F19FE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E4D261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1 674 556,80 €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67BA6A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182 772,99 €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6752EA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1 857 329,79 €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E4D61E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65 243,65 €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F70129" w14:textId="77777777" w:rsidR="008210C1" w:rsidRPr="00CF7723" w:rsidRDefault="00C8269F">
            <w:pPr>
              <w:spacing w:before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7723">
              <w:rPr>
                <w:rFonts w:ascii="Arial" w:hAnsi="Arial" w:cs="Arial"/>
                <w:b/>
                <w:sz w:val="18"/>
                <w:szCs w:val="18"/>
              </w:rPr>
              <w:t>1 922 573,44 €</w:t>
            </w:r>
          </w:p>
        </w:tc>
      </w:tr>
    </w:tbl>
    <w:p w14:paraId="066ACFC3" w14:textId="77777777" w:rsidR="008210C1" w:rsidRDefault="008210C1"/>
    <w:p w14:paraId="4AB11AE5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p w14:paraId="07619FBB" w14:textId="77777777" w:rsidR="00FB5594" w:rsidRPr="00C36556" w:rsidRDefault="00FB5594" w:rsidP="00E4566B">
      <w:pPr>
        <w:ind w:left="1985"/>
        <w:rPr>
          <w:rFonts w:ascii="Arial" w:hAnsi="Arial" w:cs="Arial"/>
          <w:i/>
          <w:iCs/>
          <w:sz w:val="22"/>
          <w:szCs w:val="22"/>
        </w:rPr>
      </w:pPr>
    </w:p>
    <w:p w14:paraId="473988EC" w14:textId="77777777" w:rsidR="00FB5594" w:rsidRDefault="00FB5594" w:rsidP="00E4566B">
      <w:pPr>
        <w:numPr>
          <w:ilvl w:val="0"/>
          <w:numId w:val="2"/>
        </w:numPr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b/>
          <w:sz w:val="22"/>
          <w:szCs w:val="22"/>
          <w:u w:val="single"/>
        </w:rPr>
        <w:t>L’ensemble des propositions relatives au règlement des</w:t>
      </w:r>
      <w:r w:rsidRPr="00C36556">
        <w:rPr>
          <w:rFonts w:ascii="Arial" w:hAnsi="Arial" w:cs="Arial"/>
          <w:sz w:val="22"/>
          <w:szCs w:val="22"/>
        </w:rPr>
        <w:t xml:space="preserve"> </w:t>
      </w:r>
      <w:r w:rsidRPr="00C36556">
        <w:rPr>
          <w:rFonts w:ascii="Arial" w:hAnsi="Arial" w:cs="Arial"/>
          <w:b/>
          <w:sz w:val="22"/>
          <w:szCs w:val="22"/>
          <w:u w:val="single"/>
        </w:rPr>
        <w:t>dettes :</w:t>
      </w:r>
      <w:r w:rsidRPr="00C36556">
        <w:rPr>
          <w:rFonts w:ascii="Arial" w:hAnsi="Arial" w:cs="Arial"/>
          <w:sz w:val="22"/>
          <w:szCs w:val="22"/>
        </w:rPr>
        <w:t xml:space="preserve"> consulter le document joint provenant de l’entreprise.</w:t>
      </w:r>
    </w:p>
    <w:p w14:paraId="0546A439" w14:textId="77777777" w:rsidR="00C36556" w:rsidRPr="00C36556" w:rsidRDefault="00C36556" w:rsidP="00E4566B">
      <w:pPr>
        <w:ind w:left="1985"/>
        <w:rPr>
          <w:rFonts w:ascii="Arial" w:hAnsi="Arial" w:cs="Arial"/>
          <w:sz w:val="22"/>
          <w:szCs w:val="22"/>
        </w:rPr>
      </w:pPr>
    </w:p>
    <w:p w14:paraId="0216D40F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p w14:paraId="40D20383" w14:textId="7CFE3488" w:rsidR="00FB5594" w:rsidRPr="00C36556" w:rsidRDefault="00FB5594" w:rsidP="00E4566B">
      <w:pPr>
        <w:numPr>
          <w:ilvl w:val="0"/>
          <w:numId w:val="2"/>
        </w:numPr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b/>
          <w:sz w:val="22"/>
          <w:szCs w:val="22"/>
          <w:u w:val="single"/>
        </w:rPr>
        <w:t>Garantie offerte</w:t>
      </w:r>
      <w:r w:rsidRPr="00C36556">
        <w:rPr>
          <w:rFonts w:ascii="Arial" w:hAnsi="Arial" w:cs="Arial"/>
          <w:sz w:val="22"/>
          <w:szCs w:val="22"/>
        </w:rPr>
        <w:t xml:space="preserve"> : </w:t>
      </w:r>
      <w:r w:rsidR="00C8269F">
        <w:rPr>
          <w:rFonts w:ascii="Arial" w:hAnsi="Arial" w:cs="Arial"/>
          <w:sz w:val="22"/>
          <w:szCs w:val="22"/>
        </w:rPr>
        <w:t>non concerné</w:t>
      </w:r>
    </w:p>
    <w:p w14:paraId="53DD9E0B" w14:textId="77777777" w:rsidR="00C36556" w:rsidRPr="00C36556" w:rsidRDefault="00C36556" w:rsidP="00E4566B">
      <w:pPr>
        <w:ind w:left="1985"/>
        <w:rPr>
          <w:rFonts w:ascii="Arial" w:hAnsi="Arial" w:cs="Arial"/>
          <w:sz w:val="22"/>
          <w:szCs w:val="22"/>
        </w:rPr>
      </w:pPr>
    </w:p>
    <w:p w14:paraId="7804FA96" w14:textId="77777777" w:rsidR="00FB5594" w:rsidRPr="00C36556" w:rsidRDefault="00FB5594" w:rsidP="00E4566B">
      <w:pPr>
        <w:ind w:left="1985"/>
        <w:rPr>
          <w:rFonts w:ascii="Arial" w:hAnsi="Arial" w:cs="Arial"/>
          <w:sz w:val="22"/>
          <w:szCs w:val="22"/>
        </w:rPr>
      </w:pPr>
    </w:p>
    <w:p w14:paraId="720E5097" w14:textId="2CD9E18F" w:rsidR="00FB5594" w:rsidRDefault="00FB5594" w:rsidP="00E4566B">
      <w:pPr>
        <w:numPr>
          <w:ilvl w:val="0"/>
          <w:numId w:val="2"/>
        </w:numPr>
        <w:ind w:left="1985"/>
        <w:rPr>
          <w:rFonts w:ascii="Arial" w:hAnsi="Arial" w:cs="Arial"/>
          <w:i/>
          <w:iCs/>
          <w:sz w:val="22"/>
          <w:szCs w:val="22"/>
        </w:rPr>
      </w:pPr>
      <w:r w:rsidRPr="00C36556">
        <w:rPr>
          <w:rFonts w:ascii="Arial" w:hAnsi="Arial" w:cs="Arial"/>
          <w:b/>
          <w:sz w:val="22"/>
          <w:szCs w:val="22"/>
          <w:u w:val="single"/>
        </w:rPr>
        <w:t>Remplacement du dirigeant</w:t>
      </w:r>
      <w:r w:rsidRPr="00C36556">
        <w:rPr>
          <w:rFonts w:ascii="Arial" w:hAnsi="Arial" w:cs="Arial"/>
          <w:sz w:val="22"/>
          <w:szCs w:val="22"/>
        </w:rPr>
        <w:t xml:space="preserve"> : </w:t>
      </w:r>
      <w:r w:rsidR="00C8269F">
        <w:rPr>
          <w:rFonts w:ascii="Arial" w:hAnsi="Arial" w:cs="Arial"/>
          <w:sz w:val="22"/>
          <w:szCs w:val="22"/>
        </w:rPr>
        <w:t>non concerné</w:t>
      </w:r>
    </w:p>
    <w:p w14:paraId="2A3693B0" w14:textId="77777777" w:rsidR="00C36556" w:rsidRPr="00C36556" w:rsidRDefault="00C36556" w:rsidP="00E4566B">
      <w:pPr>
        <w:ind w:left="1985"/>
        <w:rPr>
          <w:rFonts w:ascii="Arial" w:hAnsi="Arial" w:cs="Arial"/>
          <w:i/>
          <w:iCs/>
          <w:sz w:val="22"/>
          <w:szCs w:val="22"/>
        </w:rPr>
      </w:pPr>
    </w:p>
    <w:p w14:paraId="0ACC90E5" w14:textId="77777777" w:rsidR="00FB5594" w:rsidRPr="00C36556" w:rsidRDefault="00FB5594" w:rsidP="00E4566B">
      <w:pPr>
        <w:ind w:left="1985"/>
        <w:rPr>
          <w:rFonts w:ascii="Arial" w:hAnsi="Arial" w:cs="Arial"/>
          <w:i/>
          <w:iCs/>
          <w:sz w:val="22"/>
          <w:szCs w:val="22"/>
        </w:rPr>
      </w:pPr>
    </w:p>
    <w:p w14:paraId="64DF5F61" w14:textId="77777777" w:rsidR="00FB5594" w:rsidRDefault="00FB5594" w:rsidP="00E4566B">
      <w:pPr>
        <w:numPr>
          <w:ilvl w:val="0"/>
          <w:numId w:val="2"/>
        </w:numPr>
        <w:ind w:left="1985"/>
        <w:rPr>
          <w:rFonts w:ascii="Arial" w:hAnsi="Arial" w:cs="Arial"/>
          <w:i/>
          <w:iCs/>
          <w:sz w:val="22"/>
          <w:szCs w:val="22"/>
        </w:rPr>
      </w:pPr>
      <w:r w:rsidRPr="00C36556">
        <w:rPr>
          <w:rFonts w:ascii="Arial" w:hAnsi="Arial" w:cs="Arial"/>
          <w:b/>
          <w:sz w:val="22"/>
          <w:szCs w:val="22"/>
          <w:u w:val="single"/>
        </w:rPr>
        <w:t xml:space="preserve">Avis du mandataire sur ce </w:t>
      </w:r>
      <w:r w:rsidR="00E4566B" w:rsidRPr="00C36556">
        <w:rPr>
          <w:rFonts w:ascii="Arial" w:hAnsi="Arial" w:cs="Arial"/>
          <w:b/>
          <w:sz w:val="22"/>
          <w:szCs w:val="22"/>
          <w:u w:val="single"/>
        </w:rPr>
        <w:t>plan</w:t>
      </w:r>
      <w:r w:rsidR="00E4566B" w:rsidRPr="00C36556">
        <w:rPr>
          <w:rFonts w:ascii="Arial" w:hAnsi="Arial" w:cs="Arial"/>
          <w:sz w:val="22"/>
          <w:szCs w:val="22"/>
        </w:rPr>
        <w:t xml:space="preserve"> :</w:t>
      </w:r>
      <w:r w:rsidRPr="00C36556">
        <w:rPr>
          <w:rFonts w:ascii="Arial" w:hAnsi="Arial" w:cs="Arial"/>
          <w:sz w:val="22"/>
          <w:szCs w:val="22"/>
        </w:rPr>
        <w:t xml:space="preserve"> </w:t>
      </w:r>
    </w:p>
    <w:p w14:paraId="685B034C" w14:textId="77777777" w:rsidR="00C36556" w:rsidRPr="00C36556" w:rsidRDefault="00C36556" w:rsidP="00E4566B">
      <w:pPr>
        <w:ind w:left="1985"/>
        <w:rPr>
          <w:rFonts w:ascii="Arial" w:hAnsi="Arial" w:cs="Arial"/>
          <w:i/>
          <w:iCs/>
          <w:sz w:val="22"/>
          <w:szCs w:val="22"/>
        </w:rPr>
      </w:pPr>
    </w:p>
    <w:p w14:paraId="069A6C81" w14:textId="2134CBB6" w:rsidR="00FB5594" w:rsidRDefault="00CF7723" w:rsidP="00E4566B">
      <w:pPr>
        <w:pStyle w:val="Paragraphedeliste"/>
        <w:ind w:left="198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Pas d’opposition à la circularisation du projet de plan présenté par l’administrateur judiciaire sur la base de la CAF prévisionnel</w:t>
      </w:r>
      <w:r w:rsidR="006545EE">
        <w:rPr>
          <w:rFonts w:ascii="Arial" w:hAnsi="Arial" w:cs="Arial"/>
          <w:i/>
          <w:iCs/>
          <w:sz w:val="22"/>
          <w:szCs w:val="22"/>
        </w:rPr>
        <w:t>le</w:t>
      </w:r>
      <w:r>
        <w:rPr>
          <w:rFonts w:ascii="Arial" w:hAnsi="Arial" w:cs="Arial"/>
          <w:i/>
          <w:iCs/>
          <w:sz w:val="22"/>
          <w:szCs w:val="22"/>
        </w:rPr>
        <w:t xml:space="preserve"> qui permet de faire face au montant des annuités.</w:t>
      </w:r>
    </w:p>
    <w:p w14:paraId="1A0C247B" w14:textId="77777777" w:rsidR="00CF7723" w:rsidRPr="00C36556" w:rsidRDefault="00CF7723" w:rsidP="00E4566B">
      <w:pPr>
        <w:pStyle w:val="Paragraphedeliste"/>
        <w:ind w:left="1985"/>
        <w:rPr>
          <w:rFonts w:ascii="Arial" w:hAnsi="Arial" w:cs="Arial"/>
          <w:i/>
          <w:iCs/>
          <w:sz w:val="22"/>
          <w:szCs w:val="22"/>
        </w:rPr>
      </w:pPr>
    </w:p>
    <w:p w14:paraId="6D4147EF" w14:textId="643E1833" w:rsidR="00FB5594" w:rsidRPr="00C36556" w:rsidRDefault="00FB5594" w:rsidP="00E4566B">
      <w:pPr>
        <w:numPr>
          <w:ilvl w:val="0"/>
          <w:numId w:val="2"/>
        </w:numPr>
        <w:tabs>
          <w:tab w:val="left" w:pos="708"/>
        </w:tabs>
        <w:ind w:left="1985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b/>
          <w:sz w:val="22"/>
          <w:szCs w:val="22"/>
          <w:u w:val="single"/>
        </w:rPr>
        <w:t>Avis du contrôleur</w:t>
      </w:r>
      <w:r w:rsidRPr="00C36556">
        <w:rPr>
          <w:rFonts w:ascii="Arial" w:hAnsi="Arial" w:cs="Arial"/>
          <w:sz w:val="22"/>
          <w:szCs w:val="22"/>
        </w:rPr>
        <w:t xml:space="preserve"> : </w:t>
      </w:r>
      <w:r w:rsidRPr="00C36556">
        <w:rPr>
          <w:rFonts w:ascii="Arial" w:hAnsi="Arial" w:cs="Arial"/>
          <w:sz w:val="22"/>
          <w:szCs w:val="22"/>
        </w:rPr>
        <w:tab/>
      </w:r>
      <w:r w:rsidR="006545EE">
        <w:rPr>
          <w:rFonts w:ascii="Arial" w:hAnsi="Arial" w:cs="Arial"/>
          <w:sz w:val="22"/>
          <w:szCs w:val="22"/>
        </w:rPr>
        <w:t xml:space="preserve">Aucun contrôleur n’a été désigné dans le cadre de la procédure. </w:t>
      </w:r>
    </w:p>
    <w:p w14:paraId="7C718911" w14:textId="77777777" w:rsidR="00FB5594" w:rsidRPr="00C36556" w:rsidRDefault="00FB5594" w:rsidP="00C36556">
      <w:pPr>
        <w:ind w:left="1418"/>
        <w:rPr>
          <w:rFonts w:ascii="Arial" w:hAnsi="Arial" w:cs="Arial"/>
          <w:sz w:val="22"/>
          <w:szCs w:val="22"/>
        </w:rPr>
      </w:pPr>
    </w:p>
    <w:p w14:paraId="2AA44B16" w14:textId="77777777" w:rsidR="00FB5594" w:rsidRPr="00C36556" w:rsidRDefault="00FB5594" w:rsidP="00C36556">
      <w:pPr>
        <w:tabs>
          <w:tab w:val="left" w:pos="5242"/>
        </w:tabs>
        <w:ind w:left="1418"/>
        <w:rPr>
          <w:rFonts w:ascii="Arial" w:hAnsi="Arial" w:cs="Arial"/>
          <w:sz w:val="22"/>
          <w:szCs w:val="22"/>
        </w:rPr>
      </w:pPr>
      <w:r w:rsidRPr="00C36556">
        <w:rPr>
          <w:rFonts w:ascii="Arial" w:hAnsi="Arial" w:cs="Arial"/>
          <w:sz w:val="22"/>
          <w:szCs w:val="22"/>
        </w:rPr>
        <w:tab/>
      </w:r>
    </w:p>
    <w:p w14:paraId="7BE152D8" w14:textId="77777777" w:rsidR="007108F2" w:rsidRPr="00C36556" w:rsidRDefault="007108F2" w:rsidP="00C36556">
      <w:pPr>
        <w:ind w:left="1418"/>
        <w:rPr>
          <w:rFonts w:ascii="Arial" w:hAnsi="Arial" w:cs="Arial"/>
          <w:sz w:val="22"/>
          <w:szCs w:val="22"/>
        </w:rPr>
      </w:pPr>
    </w:p>
    <w:sectPr w:rsidR="007108F2" w:rsidRPr="00C36556" w:rsidSect="00490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8" w:bottom="1418" w:left="1418" w:header="720" w:footer="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F303" w14:textId="77777777" w:rsidR="005D34FD" w:rsidRDefault="005D34FD">
      <w:r>
        <w:separator/>
      </w:r>
    </w:p>
  </w:endnote>
  <w:endnote w:type="continuationSeparator" w:id="0">
    <w:p w14:paraId="70822575" w14:textId="77777777" w:rsidR="005D34FD" w:rsidRDefault="005D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0AE" w14:textId="77777777" w:rsidR="00491A2B" w:rsidRDefault="00491A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3FA3" w14:textId="77777777" w:rsidR="007108F2" w:rsidRPr="00516F9D" w:rsidRDefault="007108F2" w:rsidP="00516F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5C91" w14:textId="77777777" w:rsidR="00491A2B" w:rsidRDefault="00491A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B382" w14:textId="77777777" w:rsidR="005D34FD" w:rsidRDefault="005D34FD">
      <w:r>
        <w:separator/>
      </w:r>
    </w:p>
  </w:footnote>
  <w:footnote w:type="continuationSeparator" w:id="0">
    <w:p w14:paraId="15CC3ED2" w14:textId="77777777" w:rsidR="005D34FD" w:rsidRDefault="005D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6BAD" w14:textId="77777777" w:rsidR="00491A2B" w:rsidRDefault="00491A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65EB" w14:textId="77777777" w:rsidR="00491A2B" w:rsidRPr="00491A2B" w:rsidRDefault="00A11F7E" w:rsidP="00491A2B">
    <w:pPr>
      <w:pStyle w:val="En-tte"/>
    </w:pPr>
    <w:r>
      <w:rPr>
        <w:noProof/>
      </w:rPr>
      <w:pict w14:anchorId="5CD185AD">
        <v:shapetype id="_x0000_t202" coordsize="21600,21600" o:spt="202" path="m,l,21600r21600,l21600,xe">
          <v:stroke joinstyle="miter"/>
          <v:path gradientshapeok="t" o:connecttype="rect"/>
        </v:shapetype>
        <v:shape id="Zone de texte 19" o:spid="_x0000_s4097" type="#_x0000_t202" style="position:absolute;left:0;text-align:left;margin-left:0;margin-top:0;width:646.3pt;height:845.5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" stroked="f">
          <v:textbox>
            <w:txbxContent>
              <w:p w14:paraId="6D021463" w14:textId="77777777" w:rsidR="00491A2B" w:rsidRPr="0001473C" w:rsidRDefault="00491A2B" w:rsidP="00491A2B">
                <w:pPr>
                  <w:ind w:left="-138"/>
                </w:pPr>
                <w:r w:rsidRPr="0001473C">
                  <w:rPr>
                    <w:noProof/>
                  </w:rPr>
                  <w:drawing>
                    <wp:inline distT="0" distB="0" distL="0" distR="0" wp14:anchorId="4EB128DB" wp14:editId="7D7944ED">
                      <wp:extent cx="7564513" cy="10685399"/>
                      <wp:effectExtent l="0" t="0" r="0" b="0"/>
                      <wp:docPr id="310008641" name="Image3100086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0008641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4513" cy="10685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809E" w14:textId="77777777" w:rsidR="00491A2B" w:rsidRDefault="00491A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3A9"/>
    <w:multiLevelType w:val="hybridMultilevel"/>
    <w:tmpl w:val="3906E29E"/>
    <w:lvl w:ilvl="0" w:tplc="75B28BA8">
      <w:start w:val="1"/>
      <w:numFmt w:val="decimal"/>
      <w:lvlText w:val="%1-"/>
      <w:lvlJc w:val="left"/>
      <w:pPr>
        <w:ind w:left="720" w:hanging="360"/>
      </w:pPr>
      <w:rPr>
        <w:rFonts w:ascii="CG Omega" w:hAnsi="CG Omega" w:cs="CG Omeg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171B8"/>
    <w:multiLevelType w:val="hybridMultilevel"/>
    <w:tmpl w:val="D3BA2432"/>
    <w:lvl w:ilvl="0" w:tplc="712075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" w:eastAsia="Times New Roman" w:hAnsi="CG Ome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7612733">
    <w:abstractNumId w:val="1"/>
  </w:num>
  <w:num w:numId="2" w16cid:durableId="15215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A1287"/>
    <w:rsid w:val="00003E6E"/>
    <w:rsid w:val="00005B12"/>
    <w:rsid w:val="00033E9F"/>
    <w:rsid w:val="00036D03"/>
    <w:rsid w:val="00037ECC"/>
    <w:rsid w:val="00054C5A"/>
    <w:rsid w:val="000600B4"/>
    <w:rsid w:val="000646CE"/>
    <w:rsid w:val="00076F4D"/>
    <w:rsid w:val="000A1287"/>
    <w:rsid w:val="000F2FE6"/>
    <w:rsid w:val="00107693"/>
    <w:rsid w:val="00122CBE"/>
    <w:rsid w:val="00142123"/>
    <w:rsid w:val="001555DC"/>
    <w:rsid w:val="001836ED"/>
    <w:rsid w:val="00184AA4"/>
    <w:rsid w:val="001932FE"/>
    <w:rsid w:val="001A73B8"/>
    <w:rsid w:val="00253442"/>
    <w:rsid w:val="00266CCC"/>
    <w:rsid w:val="00271FB7"/>
    <w:rsid w:val="002809BA"/>
    <w:rsid w:val="002A7C3A"/>
    <w:rsid w:val="002C573F"/>
    <w:rsid w:val="002D3EFB"/>
    <w:rsid w:val="00314F39"/>
    <w:rsid w:val="00316CCC"/>
    <w:rsid w:val="00342675"/>
    <w:rsid w:val="00342CD6"/>
    <w:rsid w:val="0036014A"/>
    <w:rsid w:val="00361A7B"/>
    <w:rsid w:val="00362862"/>
    <w:rsid w:val="00364159"/>
    <w:rsid w:val="003A151A"/>
    <w:rsid w:val="003B00F9"/>
    <w:rsid w:val="003B20C5"/>
    <w:rsid w:val="003B28D0"/>
    <w:rsid w:val="003C66B2"/>
    <w:rsid w:val="003D0391"/>
    <w:rsid w:val="003D2FAD"/>
    <w:rsid w:val="003F08F7"/>
    <w:rsid w:val="003F7CBA"/>
    <w:rsid w:val="00402AE6"/>
    <w:rsid w:val="00404A95"/>
    <w:rsid w:val="00420C64"/>
    <w:rsid w:val="00434C83"/>
    <w:rsid w:val="0043717E"/>
    <w:rsid w:val="004462E0"/>
    <w:rsid w:val="00450F9A"/>
    <w:rsid w:val="00451019"/>
    <w:rsid w:val="00451775"/>
    <w:rsid w:val="00454E69"/>
    <w:rsid w:val="0049017E"/>
    <w:rsid w:val="00491A2B"/>
    <w:rsid w:val="0049436B"/>
    <w:rsid w:val="00494AA8"/>
    <w:rsid w:val="004A34FB"/>
    <w:rsid w:val="004C31D5"/>
    <w:rsid w:val="004D6E6F"/>
    <w:rsid w:val="004E2C7F"/>
    <w:rsid w:val="004E4418"/>
    <w:rsid w:val="004E5273"/>
    <w:rsid w:val="004E7255"/>
    <w:rsid w:val="00502BC5"/>
    <w:rsid w:val="005124E9"/>
    <w:rsid w:val="00516F9D"/>
    <w:rsid w:val="005241CB"/>
    <w:rsid w:val="00530F8C"/>
    <w:rsid w:val="00531A39"/>
    <w:rsid w:val="005346EF"/>
    <w:rsid w:val="00540F4F"/>
    <w:rsid w:val="005410D1"/>
    <w:rsid w:val="00541C6C"/>
    <w:rsid w:val="0054535D"/>
    <w:rsid w:val="00546056"/>
    <w:rsid w:val="00550764"/>
    <w:rsid w:val="005521EB"/>
    <w:rsid w:val="00560B51"/>
    <w:rsid w:val="00585B51"/>
    <w:rsid w:val="005D34FD"/>
    <w:rsid w:val="005D4D9B"/>
    <w:rsid w:val="005D68C5"/>
    <w:rsid w:val="005E47B3"/>
    <w:rsid w:val="005E50D6"/>
    <w:rsid w:val="005F1595"/>
    <w:rsid w:val="005F6510"/>
    <w:rsid w:val="00630CA7"/>
    <w:rsid w:val="00634C7B"/>
    <w:rsid w:val="00640749"/>
    <w:rsid w:val="00643E57"/>
    <w:rsid w:val="006501C6"/>
    <w:rsid w:val="006520B7"/>
    <w:rsid w:val="006532E8"/>
    <w:rsid w:val="006545EE"/>
    <w:rsid w:val="00671DFB"/>
    <w:rsid w:val="00697F37"/>
    <w:rsid w:val="006B326A"/>
    <w:rsid w:val="006F0CF6"/>
    <w:rsid w:val="00707E89"/>
    <w:rsid w:val="007108F2"/>
    <w:rsid w:val="007130F9"/>
    <w:rsid w:val="00721F76"/>
    <w:rsid w:val="00727787"/>
    <w:rsid w:val="00733521"/>
    <w:rsid w:val="007378A4"/>
    <w:rsid w:val="00755FE9"/>
    <w:rsid w:val="00757518"/>
    <w:rsid w:val="00764016"/>
    <w:rsid w:val="0076640E"/>
    <w:rsid w:val="00767EB5"/>
    <w:rsid w:val="00781313"/>
    <w:rsid w:val="00783D44"/>
    <w:rsid w:val="00787AC7"/>
    <w:rsid w:val="007A0544"/>
    <w:rsid w:val="007A7E00"/>
    <w:rsid w:val="007B5ADB"/>
    <w:rsid w:val="007D09C8"/>
    <w:rsid w:val="007D170F"/>
    <w:rsid w:val="007D7CBF"/>
    <w:rsid w:val="007E1A3F"/>
    <w:rsid w:val="007E3BD2"/>
    <w:rsid w:val="007F3A74"/>
    <w:rsid w:val="007F4281"/>
    <w:rsid w:val="00802F0B"/>
    <w:rsid w:val="0081789D"/>
    <w:rsid w:val="008210C1"/>
    <w:rsid w:val="00854B9F"/>
    <w:rsid w:val="00866AFD"/>
    <w:rsid w:val="00875C86"/>
    <w:rsid w:val="008872EF"/>
    <w:rsid w:val="008877C6"/>
    <w:rsid w:val="008912C5"/>
    <w:rsid w:val="008B076B"/>
    <w:rsid w:val="008C71EC"/>
    <w:rsid w:val="008F7B27"/>
    <w:rsid w:val="009007BD"/>
    <w:rsid w:val="009075DC"/>
    <w:rsid w:val="00923F69"/>
    <w:rsid w:val="009243F8"/>
    <w:rsid w:val="00940F3F"/>
    <w:rsid w:val="009464D9"/>
    <w:rsid w:val="00966D84"/>
    <w:rsid w:val="009A4A36"/>
    <w:rsid w:val="009C1099"/>
    <w:rsid w:val="009E0717"/>
    <w:rsid w:val="009F2533"/>
    <w:rsid w:val="009F4A27"/>
    <w:rsid w:val="00A06626"/>
    <w:rsid w:val="00A16917"/>
    <w:rsid w:val="00A26E8B"/>
    <w:rsid w:val="00A3240A"/>
    <w:rsid w:val="00A337AA"/>
    <w:rsid w:val="00A35971"/>
    <w:rsid w:val="00A62F31"/>
    <w:rsid w:val="00A73CDE"/>
    <w:rsid w:val="00A8740E"/>
    <w:rsid w:val="00A9182F"/>
    <w:rsid w:val="00A919D0"/>
    <w:rsid w:val="00A91E81"/>
    <w:rsid w:val="00AA4240"/>
    <w:rsid w:val="00AC104D"/>
    <w:rsid w:val="00AF52AE"/>
    <w:rsid w:val="00AF670E"/>
    <w:rsid w:val="00B10F43"/>
    <w:rsid w:val="00B2094E"/>
    <w:rsid w:val="00B2266D"/>
    <w:rsid w:val="00B30652"/>
    <w:rsid w:val="00B37EB4"/>
    <w:rsid w:val="00B51CDD"/>
    <w:rsid w:val="00B60A83"/>
    <w:rsid w:val="00B6619D"/>
    <w:rsid w:val="00B95623"/>
    <w:rsid w:val="00BC4810"/>
    <w:rsid w:val="00BE0AB1"/>
    <w:rsid w:val="00BE0FDA"/>
    <w:rsid w:val="00C17878"/>
    <w:rsid w:val="00C33483"/>
    <w:rsid w:val="00C36556"/>
    <w:rsid w:val="00C44505"/>
    <w:rsid w:val="00C6132A"/>
    <w:rsid w:val="00C63742"/>
    <w:rsid w:val="00C74184"/>
    <w:rsid w:val="00C75B71"/>
    <w:rsid w:val="00C8269F"/>
    <w:rsid w:val="00C874BE"/>
    <w:rsid w:val="00CD129C"/>
    <w:rsid w:val="00CF7723"/>
    <w:rsid w:val="00D029F8"/>
    <w:rsid w:val="00D17142"/>
    <w:rsid w:val="00D7136B"/>
    <w:rsid w:val="00D72A6C"/>
    <w:rsid w:val="00DA0ECF"/>
    <w:rsid w:val="00DC7FD4"/>
    <w:rsid w:val="00DD6DCE"/>
    <w:rsid w:val="00DE3BE4"/>
    <w:rsid w:val="00E00AA1"/>
    <w:rsid w:val="00E1479A"/>
    <w:rsid w:val="00E15975"/>
    <w:rsid w:val="00E25F1A"/>
    <w:rsid w:val="00E27900"/>
    <w:rsid w:val="00E33269"/>
    <w:rsid w:val="00E4566B"/>
    <w:rsid w:val="00E55131"/>
    <w:rsid w:val="00E73900"/>
    <w:rsid w:val="00E73C91"/>
    <w:rsid w:val="00E809C9"/>
    <w:rsid w:val="00E840F1"/>
    <w:rsid w:val="00E96956"/>
    <w:rsid w:val="00EA565A"/>
    <w:rsid w:val="00EB0402"/>
    <w:rsid w:val="00EC48C6"/>
    <w:rsid w:val="00EC763C"/>
    <w:rsid w:val="00EF26F8"/>
    <w:rsid w:val="00EF28AF"/>
    <w:rsid w:val="00EF341A"/>
    <w:rsid w:val="00EF4653"/>
    <w:rsid w:val="00F144BF"/>
    <w:rsid w:val="00F16B82"/>
    <w:rsid w:val="00F30DAE"/>
    <w:rsid w:val="00F370FF"/>
    <w:rsid w:val="00F37116"/>
    <w:rsid w:val="00F554B0"/>
    <w:rsid w:val="00F56AE6"/>
    <w:rsid w:val="00F606ED"/>
    <w:rsid w:val="00F67514"/>
    <w:rsid w:val="00FB2170"/>
    <w:rsid w:val="00FB5594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7867005F"/>
  <w15:docId w15:val="{4C48F824-1D8C-4C5D-B6E7-64C73E8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533"/>
    <w:pPr>
      <w:jc w:val="both"/>
    </w:pPr>
    <w:rPr>
      <w:rFonts w:ascii="CG Omega" w:hAnsi="CG Omega"/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9F2533"/>
    <w:pPr>
      <w:keepNext/>
      <w:ind w:left="709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03E6E"/>
    <w:rPr>
      <w:rFonts w:ascii="Cambria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rsid w:val="009F253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003E6E"/>
    <w:rPr>
      <w:rFonts w:ascii="CG Omega" w:hAnsi="CG Omega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9F25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003E6E"/>
    <w:rPr>
      <w:rFonts w:ascii="CG Omega" w:hAnsi="CG Omega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C7F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144BF"/>
    <w:rPr>
      <w:rFonts w:cs="Times New Roman"/>
      <w:sz w:val="2"/>
    </w:rPr>
  </w:style>
  <w:style w:type="paragraph" w:styleId="Paragraphedeliste">
    <w:name w:val="List Paragraph"/>
    <w:basedOn w:val="Normal"/>
    <w:uiPriority w:val="34"/>
    <w:qFormat/>
    <w:rsid w:val="00FB55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3EA2BB6-85CB-4BDA-984B-7EDB9FD66D6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Louis HIROU</vt:lpstr>
    </vt:vector>
  </TitlesOfParts>
  <Company>PSI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HIROU</dc:title>
  <dc:subject/>
  <dc:creator>Charline</dc:creator>
  <cp:keywords/>
  <dc:description/>
  <cp:lastModifiedBy>Marine Reyraud</cp:lastModifiedBy>
  <cp:revision>12</cp:revision>
  <cp:lastPrinted>2016-09-21T08:05:00Z</cp:lastPrinted>
  <dcterms:created xsi:type="dcterms:W3CDTF">2021-12-28T08:41:00Z</dcterms:created>
  <dcterms:modified xsi:type="dcterms:W3CDTF">2025-09-25T07:05:00Z</dcterms:modified>
</cp:coreProperties>
</file>