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0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45935/</w:t>
    </w:r>
    <w:r>
      <w:rPr>
        <w:sz w:val="16"/>
        <w:szCs w:val="16"/>
      </w:rPr>
      <w:t>CM</w:t>
    </w:r>
    <w:r w:rsidR="004A4708">
      <w:rPr>
        <w:sz w:val="16"/>
        <w:szCs w:val="16"/>
      </w:rPr>
      <w:t>/FLA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03/07/2024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SARLU LE BALA CLUB  </w:t>
    </w:r>
    <w:r w:rsidRPr="002D6D35">
      <w:rPr>
        <w:rFonts w:ascii="Arial" w:hAnsi="Arial" w:cs="Arial"/>
        <w:i/>
        <w:iCs/>
        <w:sz w:val="16"/>
        <w:szCs w:val="16"/>
      </w:rPr>
      <w:t>LE SIX</w:t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10 Place Thiers  40100 DAX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