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SASU SOCIETE BATIMENT RENOVATION AQUITAINE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