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  <w:bookmarkStart w:name="_GoBack" w:id="1"/>
      <w:bookmarkEnd w:id="1"/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2"/>
      <w:bookmarkEnd w:id="2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47798</w:t>
    </w:r>
    <w:proofErr w:type="spellEnd"/>
    <w:r w:rsidRPr="002D6D35" w:rsidR="00813774">
      <w:rPr>
        <w:sz w:val="16"/>
        <w:szCs w:val="16"/>
      </w:rPr>
      <w:t>/</w:t>
    </w:r>
    <w:r>
      <w:rPr>
        <w:sz w:val="16"/>
        <w:szCs w:val="16"/>
      </w:rPr>
      <w:t>CM</w:t>
    </w:r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AM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17/04/2025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DELAGE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Thierry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/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LA GRANDE FORET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16380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FEUILLADE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F5CE55-531F-4C79-B4AA-7796FD682ABB}"/>
</w:settings>
</file>

<file path=word/styles.xml><?xml version="1.0" encoding="utf-8"?>
<w:styl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Marina Arangois</cp:lastModifiedBy>
  <cp:revision>7</cp:revision>
  <dcterms:created xsi:type="dcterms:W3CDTF">2015-04-23T17:13:00Z</dcterms:created>
  <dcterms:modified xsi:type="dcterms:W3CDTF">2021-10-14T13:53:00Z</dcterms:modified>
</cp:coreProperties>
</file>