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14="http://schemas.microsoft.com/office/word/2010/wordml" xmlns:r="http://schemas.openxmlformats.org/officeDocument/2006/relationships" xmlns:a="http://schemas.openxmlformats.org/drawingml/2006/main" xmlns:a14="http://schemas.microsoft.com/office/drawing/2010/main" xmlns:w="http://schemas.openxmlformats.org/wordprocessingml/2006/main" xmlns:m="http://schemas.openxmlformats.org/officeDocument/2006/math" xmlns:wp="http://schemas.openxmlformats.org/drawingml/2006/wordprocessingDrawing"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Cédric CASTAGNOS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14="http://schemas.microsoft.com/office/word/2010/wordml" xmlns:r="http://schemas.openxmlformats.org/officeDocument/2006/relationships" xmlns:a="http://schemas.openxmlformats.org/drawingml/2006/main" xmlns:a14="http://schemas.microsoft.com/office/drawing/2010/main" xmlns:w="http://schemas.openxmlformats.org/wordprocessingml/2006/main" xmlns:m="http://schemas.openxmlformats.org/officeDocument/2006/math" xmlns:wp="http://schemas.openxmlformats.org/drawingml/2006/wordprocessingDrawing"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14="http://schemas.microsoft.com/office/word/2010/wordml" xmlns:r="http://schemas.openxmlformats.org/officeDocument/2006/relationships" xmlns:a="http://schemas.openxmlformats.org/drawingml/2006/main" xmlns:a14="http://schemas.microsoft.com/office/drawing/2010/main" xmlns:w="http://schemas.openxmlformats.org/wordprocessingml/2006/main" xmlns:m="http://schemas.openxmlformats.org/officeDocument/2006/math" xmlns:wp="http://schemas.openxmlformats.org/drawingml/2006/wordprocessingDrawing"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