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49417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RR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ANLA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 simplifiée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23/04/2026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COIFF'D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SAS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>VIP COIFFURE</w:t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115 avenue du Général de Gaulle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16800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SOYAUX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