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48778/</w:t>
    </w:r>
    <w:r>
      <w:rPr>
        <w:sz w:val="16"/>
        <w:szCs w:val="16"/>
      </w:rPr>
      <w:t>CM</w:t>
    </w:r>
    <w:r w:rsidR="004A4708">
      <w:rPr>
        <w:sz w:val="16"/>
        <w:szCs w:val="16"/>
      </w:rPr>
      <w:t>/ANLA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simplifiée du </w:t>
    </w:r>
    <w:r w:rsidRPr="00AE075B">
      <w:rPr>
        <w:rFonts w:ascii="Arial" w:hAnsi="Arial" w:cs="Arial"/>
        <w:sz w:val="16"/>
        <w:szCs w:val="16"/>
      </w:rPr>
      <w:t>02/10/2025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DUMVAL SARL </w:t>
    </w:r>
    <w:r w:rsidRPr="002D6D35">
      <w:rPr>
        <w:rFonts w:ascii="Arial" w:hAnsi="Arial" w:cs="Arial"/>
        <w:i/>
        <w:iCs/>
        <w:sz w:val="16"/>
        <w:szCs w:val="16"/>
      </w:rPr>
      <w:t>LA COUR DE RUELLE</w:t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13 RUE JEAN MAURICE POITEVIN  16600 RUELLE-SUR-TOUVRE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