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47822/</w:t>
    </w:r>
    <w:r>
      <w:rPr>
        <w:sz w:val="16"/>
        <w:szCs w:val="16"/>
      </w:rPr>
      <w:t>CM</w:t>
    </w:r>
    <w:r w:rsidR="004A4708">
      <w:rPr>
        <w:sz w:val="16"/>
        <w:szCs w:val="16"/>
      </w:rPr>
      <w:t>/ANLA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24/04/2025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AURA'VIE SARL </w:t>
    </w:r>
    <w:r w:rsidRPr="002D6D35">
      <w:rPr>
        <w:rFonts w:ascii="Arial" w:hAnsi="Arial" w:cs="Arial"/>
        <w:i/>
        <w:iCs/>
        <w:sz w:val="16"/>
        <w:szCs w:val="16"/>
      </w:rPr>
      <w:t>GoBabyGym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Zone industrielle de la Gare Route de Montjean 16700 RUFFEC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