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47958/</w:t>
    </w:r>
    <w:r>
      <w:rPr>
        <w:sz w:val="16"/>
        <w:szCs w:val="16"/>
      </w:rPr>
      <w:t>CM</w:t>
    </w:r>
    <w:r w:rsidR="004A4708">
      <w:rPr>
        <w:sz w:val="16"/>
        <w:szCs w:val="16"/>
      </w:rPr>
      <w:t>/AM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22/05/2025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AUTO GT SARL </w:t>
    </w:r>
    <w:r w:rsidRPr="002D6D35">
      <w:rPr>
        <w:rFonts w:ascii="Arial" w:hAnsi="Arial" w:cs="Arial"/>
        <w:i/>
        <w:iCs/>
        <w:sz w:val="16"/>
        <w:szCs w:val="16"/>
      </w:rPr>
      <w:t>BH CAR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9 rue des commerçants  16400 PUYMOYEN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